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D5" w:rsidRPr="00280FD5" w:rsidRDefault="00280FD5">
      <w:pPr>
        <w:rPr>
          <w:rFonts w:ascii="Times New Roman" w:hAnsi="Times New Roman" w:cs="Times New Roman"/>
          <w:b/>
          <w:sz w:val="28"/>
          <w:szCs w:val="28"/>
          <w:lang w:val="fr-FR"/>
        </w:rPr>
      </w:pPr>
    </w:p>
    <w:p w:rsidR="00355734" w:rsidRPr="00280FD5" w:rsidRDefault="00A3113F">
      <w:pPr>
        <w:rPr>
          <w:rFonts w:ascii="Times New Roman" w:hAnsi="Times New Roman" w:cs="Times New Roman"/>
          <w:b/>
          <w:sz w:val="28"/>
          <w:szCs w:val="28"/>
        </w:rPr>
      </w:pPr>
      <w:r w:rsidRPr="00280FD5">
        <w:rPr>
          <w:rFonts w:ascii="Times New Roman" w:hAnsi="Times New Roman" w:cs="Times New Roman"/>
          <w:b/>
          <w:sz w:val="28"/>
          <w:szCs w:val="28"/>
        </w:rPr>
        <w:t xml:space="preserve">A proposito del «Manifesto </w:t>
      </w:r>
      <w:proofErr w:type="spellStart"/>
      <w:r w:rsidRPr="00280FD5">
        <w:rPr>
          <w:rFonts w:ascii="Times New Roman" w:hAnsi="Times New Roman" w:cs="Times New Roman"/>
          <w:b/>
          <w:sz w:val="28"/>
          <w:szCs w:val="28"/>
        </w:rPr>
        <w:t>ecosocialista</w:t>
      </w:r>
      <w:proofErr w:type="spellEnd"/>
      <w:r w:rsidRPr="00280FD5">
        <w:rPr>
          <w:rFonts w:ascii="Times New Roman" w:hAnsi="Times New Roman" w:cs="Times New Roman"/>
          <w:b/>
          <w:sz w:val="28"/>
          <w:szCs w:val="28"/>
        </w:rPr>
        <w:t>» del Parti de Gauche</w:t>
      </w:r>
      <w:r w:rsidR="00982924">
        <w:rPr>
          <w:rStyle w:val="Rimandonotadichiusura"/>
          <w:rFonts w:ascii="Times New Roman" w:hAnsi="Times New Roman" w:cs="Times New Roman"/>
          <w:b/>
          <w:sz w:val="28"/>
          <w:szCs w:val="28"/>
        </w:rPr>
        <w:endnoteReference w:id="1"/>
      </w:r>
    </w:p>
    <w:p w:rsidR="00A3113F" w:rsidRPr="007671AF" w:rsidRDefault="00A3113F">
      <w:pPr>
        <w:rPr>
          <w:rFonts w:ascii="Times New Roman" w:hAnsi="Times New Roman" w:cs="Times New Roman"/>
          <w:sz w:val="28"/>
          <w:szCs w:val="28"/>
        </w:rPr>
      </w:pPr>
    </w:p>
    <w:p w:rsidR="00A3113F" w:rsidRPr="007671AF" w:rsidRDefault="00A3113F">
      <w:pPr>
        <w:rPr>
          <w:rFonts w:ascii="Times New Roman" w:hAnsi="Times New Roman" w:cs="Times New Roman"/>
          <w:sz w:val="28"/>
          <w:szCs w:val="28"/>
        </w:rPr>
      </w:pPr>
      <w:r w:rsidRPr="007671AF">
        <w:rPr>
          <w:rFonts w:ascii="Times New Roman" w:hAnsi="Times New Roman" w:cs="Times New Roman"/>
          <w:sz w:val="28"/>
          <w:szCs w:val="28"/>
        </w:rPr>
        <w:t xml:space="preserve">Daniel </w:t>
      </w:r>
      <w:proofErr w:type="spellStart"/>
      <w:r w:rsidRPr="007671AF">
        <w:rPr>
          <w:rFonts w:ascii="Times New Roman" w:hAnsi="Times New Roman" w:cs="Times New Roman"/>
          <w:sz w:val="28"/>
          <w:szCs w:val="28"/>
        </w:rPr>
        <w:t>Tanuro</w:t>
      </w:r>
      <w:proofErr w:type="spellEnd"/>
    </w:p>
    <w:p w:rsidR="00A3113F" w:rsidRPr="007671AF" w:rsidRDefault="00A3113F">
      <w:pPr>
        <w:rPr>
          <w:rFonts w:ascii="Times New Roman" w:hAnsi="Times New Roman" w:cs="Times New Roman"/>
          <w:sz w:val="28"/>
          <w:szCs w:val="28"/>
        </w:rPr>
      </w:pPr>
    </w:p>
    <w:p w:rsidR="00A3113F" w:rsidRPr="007671AF" w:rsidRDefault="00A3113F">
      <w:pPr>
        <w:rPr>
          <w:rFonts w:ascii="Times New Roman" w:hAnsi="Times New Roman" w:cs="Times New Roman"/>
          <w:sz w:val="28"/>
          <w:szCs w:val="28"/>
        </w:rPr>
      </w:pPr>
      <w:r w:rsidRPr="007671AF">
        <w:rPr>
          <w:rFonts w:ascii="Times New Roman" w:hAnsi="Times New Roman" w:cs="Times New Roman"/>
          <w:sz w:val="28"/>
          <w:szCs w:val="28"/>
        </w:rPr>
        <w:t xml:space="preserve">Il Manifesto </w:t>
      </w:r>
      <w:proofErr w:type="spellStart"/>
      <w:r w:rsidRPr="007671AF">
        <w:rPr>
          <w:rFonts w:ascii="Times New Roman" w:hAnsi="Times New Roman" w:cs="Times New Roman"/>
          <w:sz w:val="28"/>
          <w:szCs w:val="28"/>
        </w:rPr>
        <w:t>ecosocialista</w:t>
      </w:r>
      <w:proofErr w:type="spellEnd"/>
      <w:r w:rsidRPr="007671AF">
        <w:rPr>
          <w:rFonts w:ascii="Times New Roman" w:hAnsi="Times New Roman" w:cs="Times New Roman"/>
          <w:sz w:val="28"/>
          <w:szCs w:val="28"/>
        </w:rPr>
        <w:t xml:space="preserve"> del Parti de Gauche è un documento importante. Per la prima volta in Francia, una forza politica rappresentata nell</w:t>
      </w:r>
      <w:r w:rsidR="00F91AFD" w:rsidRPr="007671AF">
        <w:rPr>
          <w:rFonts w:ascii="Times New Roman" w:hAnsi="Times New Roman" w:cs="Times New Roman"/>
          <w:sz w:val="28"/>
          <w:szCs w:val="28"/>
        </w:rPr>
        <w:t xml:space="preserve">e </w:t>
      </w:r>
      <w:r w:rsidRPr="007671AF">
        <w:rPr>
          <w:rFonts w:ascii="Times New Roman" w:hAnsi="Times New Roman" w:cs="Times New Roman"/>
          <w:sz w:val="28"/>
          <w:szCs w:val="28"/>
        </w:rPr>
        <w:t>aul</w:t>
      </w:r>
      <w:r w:rsidR="00F91AFD" w:rsidRPr="007671AF">
        <w:rPr>
          <w:rFonts w:ascii="Times New Roman" w:hAnsi="Times New Roman" w:cs="Times New Roman"/>
          <w:sz w:val="28"/>
          <w:szCs w:val="28"/>
        </w:rPr>
        <w:t>e</w:t>
      </w:r>
      <w:r w:rsidRPr="007671AF">
        <w:rPr>
          <w:rFonts w:ascii="Times New Roman" w:hAnsi="Times New Roman" w:cs="Times New Roman"/>
          <w:sz w:val="28"/>
          <w:szCs w:val="28"/>
        </w:rPr>
        <w:t xml:space="preserve"> parlamentar</w:t>
      </w:r>
      <w:r w:rsidR="00F91AFD" w:rsidRPr="007671AF">
        <w:rPr>
          <w:rFonts w:ascii="Times New Roman" w:hAnsi="Times New Roman" w:cs="Times New Roman"/>
          <w:sz w:val="28"/>
          <w:szCs w:val="28"/>
        </w:rPr>
        <w:t>i</w:t>
      </w:r>
      <w:r w:rsidRPr="007671AF">
        <w:rPr>
          <w:rFonts w:ascii="Times New Roman" w:hAnsi="Times New Roman" w:cs="Times New Roman"/>
          <w:sz w:val="28"/>
          <w:szCs w:val="28"/>
        </w:rPr>
        <w:t xml:space="preserve"> si richiama all’</w:t>
      </w:r>
      <w:proofErr w:type="spellStart"/>
      <w:r w:rsidRPr="007671AF">
        <w:rPr>
          <w:rFonts w:ascii="Times New Roman" w:hAnsi="Times New Roman" w:cs="Times New Roman"/>
          <w:sz w:val="28"/>
          <w:szCs w:val="28"/>
        </w:rPr>
        <w:t>ecosocialismo</w:t>
      </w:r>
      <w:proofErr w:type="spellEnd"/>
      <w:r w:rsidRPr="007671AF">
        <w:rPr>
          <w:rFonts w:ascii="Times New Roman" w:hAnsi="Times New Roman" w:cs="Times New Roman"/>
          <w:sz w:val="28"/>
          <w:szCs w:val="28"/>
        </w:rPr>
        <w:t xml:space="preserve">, per tentare di coniugare rivendicazioni sociali ed esigenze ecologiche in una prospettiva di rottura con il capitalismo. La condanna del </w:t>
      </w:r>
      <w:proofErr w:type="spellStart"/>
      <w:r w:rsidRPr="007671AF">
        <w:rPr>
          <w:rFonts w:ascii="Times New Roman" w:hAnsi="Times New Roman" w:cs="Times New Roman"/>
          <w:sz w:val="28"/>
          <w:szCs w:val="28"/>
        </w:rPr>
        <w:t>produttivismo</w:t>
      </w:r>
      <w:proofErr w:type="spellEnd"/>
      <w:r w:rsidRPr="007671AF">
        <w:rPr>
          <w:rFonts w:ascii="Times New Roman" w:hAnsi="Times New Roman" w:cs="Times New Roman"/>
          <w:sz w:val="28"/>
          <w:szCs w:val="28"/>
        </w:rPr>
        <w:t xml:space="preserve"> è senza appello. Il fatto che il testo scarta </w:t>
      </w:r>
      <w:r w:rsidR="00A66FB0" w:rsidRPr="007671AF">
        <w:rPr>
          <w:rFonts w:ascii="Times New Roman" w:hAnsi="Times New Roman" w:cs="Times New Roman"/>
          <w:sz w:val="28"/>
          <w:szCs w:val="28"/>
        </w:rPr>
        <w:t>come socialmente ingiusta ed ecologicamente criminale la strategia socialdemocratica di rilancio del sistema (Tesi 6: «</w:t>
      </w:r>
      <w:r w:rsidR="00A66FB0" w:rsidRPr="007671AF">
        <w:rPr>
          <w:rFonts w:ascii="Times New Roman" w:hAnsi="Times New Roman" w:cs="Times New Roman"/>
          <w:i/>
          <w:sz w:val="28"/>
          <w:szCs w:val="28"/>
        </w:rPr>
        <w:t>Noi non aspettiamo dunque né la ripresa della crescita, né gli effetti benefici dell’austerità:non crediamo né all’una né agli altri</w:t>
      </w:r>
      <w:r w:rsidR="00A66FB0" w:rsidRPr="007671AF">
        <w:rPr>
          <w:rFonts w:ascii="Times New Roman" w:hAnsi="Times New Roman" w:cs="Times New Roman"/>
          <w:sz w:val="28"/>
          <w:szCs w:val="28"/>
        </w:rPr>
        <w:t xml:space="preserve">») </w:t>
      </w:r>
      <w:r w:rsidR="00F91AFD" w:rsidRPr="007671AF">
        <w:rPr>
          <w:rFonts w:ascii="Times New Roman" w:hAnsi="Times New Roman" w:cs="Times New Roman"/>
          <w:sz w:val="28"/>
          <w:szCs w:val="28"/>
        </w:rPr>
        <w:t xml:space="preserve">testimonia di una presa di coscienza </w:t>
      </w:r>
      <w:r w:rsidR="00430383" w:rsidRPr="007671AF">
        <w:rPr>
          <w:rFonts w:ascii="Times New Roman" w:hAnsi="Times New Roman" w:cs="Times New Roman"/>
          <w:sz w:val="28"/>
          <w:szCs w:val="28"/>
        </w:rPr>
        <w:t xml:space="preserve">tanto </w:t>
      </w:r>
      <w:r w:rsidR="00F91AFD" w:rsidRPr="007671AF">
        <w:rPr>
          <w:rFonts w:ascii="Times New Roman" w:hAnsi="Times New Roman" w:cs="Times New Roman"/>
          <w:sz w:val="28"/>
          <w:szCs w:val="28"/>
        </w:rPr>
        <w:t xml:space="preserve">della gravità della situazione </w:t>
      </w:r>
      <w:r w:rsidR="00430383" w:rsidRPr="007671AF">
        <w:rPr>
          <w:rFonts w:ascii="Times New Roman" w:hAnsi="Times New Roman" w:cs="Times New Roman"/>
          <w:sz w:val="28"/>
          <w:szCs w:val="28"/>
        </w:rPr>
        <w:t>quanto dell’urgenza delle misure da prendere per farvi fronte. Vale a dire che il Manifesto contribuisce ad aprire un dibattito politico fondamentale: qual</w:t>
      </w:r>
      <w:r w:rsidR="00E9495D" w:rsidRPr="007671AF">
        <w:rPr>
          <w:rFonts w:ascii="Times New Roman" w:hAnsi="Times New Roman" w:cs="Times New Roman"/>
          <w:sz w:val="28"/>
          <w:szCs w:val="28"/>
        </w:rPr>
        <w:t>e</w:t>
      </w:r>
      <w:r w:rsidR="00430383" w:rsidRPr="007671AF">
        <w:rPr>
          <w:rFonts w:ascii="Times New Roman" w:hAnsi="Times New Roman" w:cs="Times New Roman"/>
          <w:sz w:val="28"/>
          <w:szCs w:val="28"/>
        </w:rPr>
        <w:t xml:space="preserve"> alternativa alla cogestione del capitalismo da parte dei Verdi e del </w:t>
      </w:r>
      <w:proofErr w:type="spellStart"/>
      <w:r w:rsidR="00430383" w:rsidRPr="007671AF">
        <w:rPr>
          <w:rFonts w:ascii="Times New Roman" w:hAnsi="Times New Roman" w:cs="Times New Roman"/>
          <w:sz w:val="28"/>
          <w:szCs w:val="28"/>
        </w:rPr>
        <w:t>social-liberalismo</w:t>
      </w:r>
      <w:proofErr w:type="spellEnd"/>
      <w:r w:rsidR="00430383" w:rsidRPr="007671AF">
        <w:rPr>
          <w:rFonts w:ascii="Times New Roman" w:hAnsi="Times New Roman" w:cs="Times New Roman"/>
          <w:sz w:val="28"/>
          <w:szCs w:val="28"/>
        </w:rPr>
        <w:t xml:space="preserve">? Quale programma, quale progetto di società, quale strategia per un socialismo </w:t>
      </w:r>
      <w:proofErr w:type="spellStart"/>
      <w:r w:rsidR="00430383" w:rsidRPr="007671AF">
        <w:rPr>
          <w:rFonts w:ascii="Times New Roman" w:hAnsi="Times New Roman" w:cs="Times New Roman"/>
          <w:sz w:val="28"/>
          <w:szCs w:val="28"/>
        </w:rPr>
        <w:t>antiproduttivista</w:t>
      </w:r>
      <w:proofErr w:type="spellEnd"/>
      <w:r w:rsidR="00430383" w:rsidRPr="007671AF">
        <w:rPr>
          <w:rFonts w:ascii="Times New Roman" w:hAnsi="Times New Roman" w:cs="Times New Roman"/>
          <w:sz w:val="28"/>
          <w:szCs w:val="28"/>
        </w:rPr>
        <w:t>?</w:t>
      </w:r>
    </w:p>
    <w:p w:rsidR="00A3113F" w:rsidRPr="007671AF" w:rsidRDefault="00A3113F">
      <w:pPr>
        <w:rPr>
          <w:rFonts w:ascii="Times New Roman" w:hAnsi="Times New Roman" w:cs="Times New Roman"/>
          <w:sz w:val="28"/>
          <w:szCs w:val="28"/>
        </w:rPr>
      </w:pPr>
    </w:p>
    <w:p w:rsidR="00AE61B1" w:rsidRPr="007671AF" w:rsidRDefault="0079194A" w:rsidP="00AE61B1">
      <w:pPr>
        <w:rPr>
          <w:rFonts w:ascii="Times New Roman" w:hAnsi="Times New Roman" w:cs="Times New Roman"/>
          <w:sz w:val="28"/>
          <w:szCs w:val="28"/>
        </w:rPr>
      </w:pPr>
      <w:r w:rsidRPr="007671AF">
        <w:rPr>
          <w:rFonts w:ascii="Times New Roman" w:hAnsi="Times New Roman" w:cs="Times New Roman"/>
          <w:sz w:val="28"/>
          <w:szCs w:val="28"/>
        </w:rPr>
        <w:t>Questo dibattito è solo all’inizio. La sinistra, per approfondirlo, ci guadagnerebbe ad immergersi ancor più nei problemi ambientali dei quali fatica a misura</w:t>
      </w:r>
      <w:r w:rsidR="00EA02E3" w:rsidRPr="007671AF">
        <w:rPr>
          <w:rFonts w:ascii="Times New Roman" w:hAnsi="Times New Roman" w:cs="Times New Roman"/>
          <w:sz w:val="28"/>
          <w:szCs w:val="28"/>
        </w:rPr>
        <w:t>re la dimensione</w:t>
      </w:r>
      <w:r w:rsidRPr="007671AF">
        <w:rPr>
          <w:rFonts w:ascii="Times New Roman" w:hAnsi="Times New Roman" w:cs="Times New Roman"/>
          <w:sz w:val="28"/>
          <w:szCs w:val="28"/>
        </w:rPr>
        <w:t xml:space="preserve">. </w:t>
      </w:r>
      <w:r w:rsidR="00E55589" w:rsidRPr="007671AF">
        <w:rPr>
          <w:rFonts w:ascii="Times New Roman" w:hAnsi="Times New Roman" w:cs="Times New Roman"/>
          <w:sz w:val="28"/>
          <w:szCs w:val="28"/>
        </w:rPr>
        <w:t xml:space="preserve">Su questo punto, </w:t>
      </w:r>
      <w:r w:rsidR="00EA02E3" w:rsidRPr="007671AF">
        <w:rPr>
          <w:rFonts w:ascii="Times New Roman" w:hAnsi="Times New Roman" w:cs="Times New Roman"/>
          <w:sz w:val="28"/>
          <w:szCs w:val="28"/>
        </w:rPr>
        <w:t>i</w:t>
      </w:r>
      <w:r w:rsidR="005E1C14" w:rsidRPr="007671AF">
        <w:rPr>
          <w:rFonts w:ascii="Times New Roman" w:hAnsi="Times New Roman" w:cs="Times New Roman"/>
          <w:sz w:val="28"/>
          <w:szCs w:val="28"/>
        </w:rPr>
        <w:t xml:space="preserve">l </w:t>
      </w:r>
      <w:r w:rsidR="009B3214" w:rsidRPr="007671AF">
        <w:rPr>
          <w:rFonts w:ascii="Times New Roman" w:hAnsi="Times New Roman" w:cs="Times New Roman"/>
          <w:sz w:val="28"/>
          <w:szCs w:val="28"/>
        </w:rPr>
        <w:t>cammino in salita percorso</w:t>
      </w:r>
      <w:r w:rsidR="00E55589" w:rsidRPr="007671AF">
        <w:rPr>
          <w:rFonts w:ascii="Times New Roman" w:hAnsi="Times New Roman" w:cs="Times New Roman"/>
          <w:sz w:val="28"/>
          <w:szCs w:val="28"/>
        </w:rPr>
        <w:t xml:space="preserve"> dal Parti de Gauche dopo che i suoi fondatori hanno lasciato il Partito socialista è notevole Tuttavia, secondo noi non è stato ancora raggiunto il punto dal quale le/i militanti potrebbero abbracciare con lo sguardo tutta l’immensità della sfida. </w:t>
      </w:r>
      <w:r w:rsidR="005E1C14" w:rsidRPr="007671AF">
        <w:rPr>
          <w:rFonts w:ascii="Times New Roman" w:hAnsi="Times New Roman" w:cs="Times New Roman"/>
          <w:sz w:val="28"/>
          <w:szCs w:val="28"/>
        </w:rPr>
        <w:t xml:space="preserve">Il cammino che rimane da percorrere si può misurare in particolare </w:t>
      </w:r>
      <w:r w:rsidR="00985C3E" w:rsidRPr="007671AF">
        <w:rPr>
          <w:rFonts w:ascii="Times New Roman" w:hAnsi="Times New Roman" w:cs="Times New Roman"/>
          <w:sz w:val="28"/>
          <w:szCs w:val="28"/>
        </w:rPr>
        <w:t>da</w:t>
      </w:r>
      <w:r w:rsidR="005E1C14" w:rsidRPr="007671AF">
        <w:rPr>
          <w:rFonts w:ascii="Times New Roman" w:hAnsi="Times New Roman" w:cs="Times New Roman"/>
          <w:sz w:val="28"/>
          <w:szCs w:val="28"/>
        </w:rPr>
        <w:t xml:space="preserve">l fatto che il Manifesto </w:t>
      </w:r>
      <w:proofErr w:type="spellStart"/>
      <w:r w:rsidR="005E1C14" w:rsidRPr="007671AF">
        <w:rPr>
          <w:rFonts w:ascii="Times New Roman" w:hAnsi="Times New Roman" w:cs="Times New Roman"/>
          <w:sz w:val="28"/>
          <w:szCs w:val="28"/>
        </w:rPr>
        <w:t>ecosocialista</w:t>
      </w:r>
      <w:proofErr w:type="spellEnd"/>
      <w:r w:rsidR="005E1C14" w:rsidRPr="007671AF">
        <w:rPr>
          <w:rFonts w:ascii="Times New Roman" w:hAnsi="Times New Roman" w:cs="Times New Roman"/>
          <w:sz w:val="28"/>
          <w:szCs w:val="28"/>
        </w:rPr>
        <w:t xml:space="preserve"> del PG considera le tecnologie socialmente neutre (Tesi 13: </w:t>
      </w:r>
      <w:r w:rsidR="005E1C14" w:rsidRPr="007671AF">
        <w:rPr>
          <w:rFonts w:ascii="Times New Roman" w:hAnsi="Times New Roman" w:cs="Times New Roman"/>
          <w:i/>
          <w:sz w:val="28"/>
          <w:szCs w:val="28"/>
        </w:rPr>
        <w:t>«Il problema non</w:t>
      </w:r>
      <w:r w:rsidR="00F050AF" w:rsidRPr="007671AF">
        <w:rPr>
          <w:rFonts w:ascii="Times New Roman" w:hAnsi="Times New Roman" w:cs="Times New Roman"/>
          <w:i/>
          <w:sz w:val="28"/>
          <w:szCs w:val="28"/>
        </w:rPr>
        <w:t xml:space="preserve"> </w:t>
      </w:r>
      <w:r w:rsidR="00E9495D" w:rsidRPr="007671AF">
        <w:rPr>
          <w:rFonts w:ascii="Times New Roman" w:hAnsi="Times New Roman" w:cs="Times New Roman"/>
          <w:i/>
          <w:sz w:val="28"/>
          <w:szCs w:val="28"/>
        </w:rPr>
        <w:t xml:space="preserve"> è la t</w:t>
      </w:r>
      <w:r w:rsidR="005E1C14" w:rsidRPr="007671AF">
        <w:rPr>
          <w:rFonts w:ascii="Times New Roman" w:hAnsi="Times New Roman" w:cs="Times New Roman"/>
          <w:i/>
          <w:sz w:val="28"/>
          <w:szCs w:val="28"/>
        </w:rPr>
        <w:t>ecnica in sé, ma l’assenza di scelta e di controllo cittadino</w:t>
      </w:r>
      <w:r w:rsidR="005E1C14" w:rsidRPr="007671AF">
        <w:rPr>
          <w:rFonts w:ascii="Times New Roman" w:hAnsi="Times New Roman" w:cs="Times New Roman"/>
          <w:sz w:val="28"/>
          <w:szCs w:val="28"/>
        </w:rPr>
        <w:t>»</w:t>
      </w:r>
      <w:proofErr w:type="spellStart"/>
      <w:r w:rsidR="005E1C14" w:rsidRPr="007671AF">
        <w:rPr>
          <w:rFonts w:ascii="Times New Roman" w:hAnsi="Times New Roman" w:cs="Times New Roman"/>
          <w:sz w:val="28"/>
          <w:szCs w:val="28"/>
        </w:rPr>
        <w:t>…come</w:t>
      </w:r>
      <w:proofErr w:type="spellEnd"/>
      <w:r w:rsidR="005E1C14" w:rsidRPr="007671AF">
        <w:rPr>
          <w:rFonts w:ascii="Times New Roman" w:hAnsi="Times New Roman" w:cs="Times New Roman"/>
          <w:sz w:val="28"/>
          <w:szCs w:val="28"/>
        </w:rPr>
        <w:t xml:space="preserve"> se fosse </w:t>
      </w:r>
      <w:r w:rsidR="00EA02E3" w:rsidRPr="007671AF">
        <w:rPr>
          <w:rFonts w:ascii="Times New Roman" w:hAnsi="Times New Roman" w:cs="Times New Roman"/>
          <w:sz w:val="28"/>
          <w:szCs w:val="28"/>
        </w:rPr>
        <w:t>concepibile</w:t>
      </w:r>
      <w:r w:rsidR="005E1C14" w:rsidRPr="007671AF">
        <w:rPr>
          <w:rFonts w:ascii="Times New Roman" w:hAnsi="Times New Roman" w:cs="Times New Roman"/>
          <w:sz w:val="28"/>
          <w:szCs w:val="28"/>
        </w:rPr>
        <w:t xml:space="preserve"> l’ipotesi di un «nucleare socialista»!) e non dice niente degli </w:t>
      </w:r>
      <w:proofErr w:type="spellStart"/>
      <w:r w:rsidR="005E1C14" w:rsidRPr="007671AF">
        <w:rPr>
          <w:rFonts w:ascii="Times New Roman" w:hAnsi="Times New Roman" w:cs="Times New Roman"/>
          <w:sz w:val="28"/>
          <w:szCs w:val="28"/>
        </w:rPr>
        <w:t>agrocarburanti</w:t>
      </w:r>
      <w:proofErr w:type="spellEnd"/>
      <w:r w:rsidR="005E1C14" w:rsidRPr="007671AF">
        <w:rPr>
          <w:rFonts w:ascii="Times New Roman" w:hAnsi="Times New Roman" w:cs="Times New Roman"/>
          <w:sz w:val="28"/>
          <w:szCs w:val="28"/>
        </w:rPr>
        <w:t xml:space="preserve">, </w:t>
      </w:r>
      <w:r w:rsidR="00AE61B1" w:rsidRPr="007671AF">
        <w:rPr>
          <w:rFonts w:ascii="Times New Roman" w:hAnsi="Times New Roman" w:cs="Times New Roman"/>
          <w:sz w:val="28"/>
          <w:szCs w:val="28"/>
        </w:rPr>
        <w:t xml:space="preserve">del gas di scisto o della cattura e sequestro del carbonio. Ma la nostra critica principale è che il PG non si pronuncia per l’abbandono dei combustibili fossili e non affronta francamente certi </w:t>
      </w:r>
      <w:r w:rsidR="009B3214" w:rsidRPr="007671AF">
        <w:rPr>
          <w:rFonts w:ascii="Times New Roman" w:hAnsi="Times New Roman" w:cs="Times New Roman"/>
          <w:sz w:val="28"/>
          <w:szCs w:val="28"/>
        </w:rPr>
        <w:t xml:space="preserve">importanti </w:t>
      </w:r>
      <w:r w:rsidR="003F14FF" w:rsidRPr="007671AF">
        <w:rPr>
          <w:rFonts w:ascii="Times New Roman" w:hAnsi="Times New Roman" w:cs="Times New Roman"/>
          <w:sz w:val="28"/>
          <w:szCs w:val="28"/>
        </w:rPr>
        <w:t>vincoli</w:t>
      </w:r>
      <w:r w:rsidR="00AE61B1" w:rsidRPr="007671AF">
        <w:rPr>
          <w:rFonts w:ascii="Times New Roman" w:hAnsi="Times New Roman" w:cs="Times New Roman"/>
          <w:sz w:val="28"/>
          <w:szCs w:val="28"/>
        </w:rPr>
        <w:t xml:space="preserve"> </w:t>
      </w:r>
      <w:r w:rsidR="009B3214" w:rsidRPr="007671AF">
        <w:rPr>
          <w:rFonts w:ascii="Times New Roman" w:hAnsi="Times New Roman" w:cs="Times New Roman"/>
          <w:sz w:val="28"/>
          <w:szCs w:val="28"/>
        </w:rPr>
        <w:t>costrittivi</w:t>
      </w:r>
      <w:r w:rsidR="00AE61B1" w:rsidRPr="007671AF">
        <w:rPr>
          <w:rFonts w:ascii="Times New Roman" w:hAnsi="Times New Roman" w:cs="Times New Roman"/>
          <w:sz w:val="28"/>
          <w:szCs w:val="28"/>
        </w:rPr>
        <w:t xml:space="preserve"> della transizione verso un sistema basato al 100% sulle rinnovabili. In effetti, malgrado tutte le cose eccellenti che contiene, il Manifesto del PG non sembra cogliere l’ampiezza formidabile della sfida energetica e climatica da affrontare nei prossimi quarant’anni e che costituisce a nostro parere la ragione essenziale per la quale l’</w:t>
      </w:r>
      <w:proofErr w:type="spellStart"/>
      <w:r w:rsidR="00AE61B1" w:rsidRPr="007671AF">
        <w:rPr>
          <w:rFonts w:ascii="Times New Roman" w:hAnsi="Times New Roman" w:cs="Times New Roman"/>
          <w:sz w:val="28"/>
          <w:szCs w:val="28"/>
        </w:rPr>
        <w:t>ecosocialismo</w:t>
      </w:r>
      <w:proofErr w:type="spellEnd"/>
      <w:r w:rsidR="00AE61B1" w:rsidRPr="007671AF">
        <w:rPr>
          <w:rFonts w:ascii="Times New Roman" w:hAnsi="Times New Roman" w:cs="Times New Roman"/>
          <w:sz w:val="28"/>
          <w:szCs w:val="28"/>
        </w:rPr>
        <w:t xml:space="preserve"> è una necessità bruciante.</w:t>
      </w:r>
    </w:p>
    <w:p w:rsidR="0079194A" w:rsidRPr="007671AF" w:rsidRDefault="0079194A">
      <w:pPr>
        <w:rPr>
          <w:rFonts w:ascii="Times New Roman" w:hAnsi="Times New Roman" w:cs="Times New Roman"/>
          <w:sz w:val="28"/>
          <w:szCs w:val="28"/>
        </w:rPr>
      </w:pPr>
    </w:p>
    <w:p w:rsidR="0079194A" w:rsidRPr="007671AF" w:rsidRDefault="003036DE">
      <w:pPr>
        <w:rPr>
          <w:rFonts w:ascii="Times New Roman" w:hAnsi="Times New Roman" w:cs="Times New Roman"/>
          <w:b/>
          <w:sz w:val="28"/>
          <w:szCs w:val="28"/>
        </w:rPr>
      </w:pPr>
      <w:r w:rsidRPr="007671AF">
        <w:rPr>
          <w:rFonts w:ascii="Times New Roman" w:hAnsi="Times New Roman" w:cs="Times New Roman"/>
          <w:b/>
          <w:sz w:val="28"/>
          <w:szCs w:val="28"/>
        </w:rPr>
        <w:lastRenderedPageBreak/>
        <w:t>I dati di base del problema</w:t>
      </w:r>
    </w:p>
    <w:p w:rsidR="0079194A" w:rsidRPr="007671AF" w:rsidRDefault="0079194A">
      <w:pPr>
        <w:rPr>
          <w:rFonts w:ascii="Times New Roman" w:hAnsi="Times New Roman" w:cs="Times New Roman"/>
          <w:sz w:val="28"/>
          <w:szCs w:val="28"/>
        </w:rPr>
      </w:pPr>
    </w:p>
    <w:p w:rsidR="00043471" w:rsidRPr="007671AF" w:rsidRDefault="003036DE">
      <w:pPr>
        <w:rPr>
          <w:rFonts w:ascii="Times New Roman" w:hAnsi="Times New Roman" w:cs="Times New Roman"/>
          <w:sz w:val="28"/>
          <w:szCs w:val="28"/>
        </w:rPr>
      </w:pPr>
      <w:r w:rsidRPr="007671AF">
        <w:rPr>
          <w:rFonts w:ascii="Times New Roman" w:hAnsi="Times New Roman" w:cs="Times New Roman"/>
          <w:sz w:val="28"/>
          <w:szCs w:val="28"/>
        </w:rPr>
        <w:t xml:space="preserve">Non si ripeteranno mai abbastanza i dati di base del problema: al di là di 1,5°C di aumento rispetto all’era preindustriale, il riscaldamento della bassa atmosfera comporterà più che probabilmente catastrofi sociali ed ecologiche irreversibili. La macchina dei disastri è già in azione: lo si vede  dalla moltiplicazione dei fenomeni meteorologici estremi. Ma il peggio – in particolare un aumento da uno a tre metri del livello degli oceani che implicherebbe lo spostamento a un termine relativamente breve di centinaia di milioni di persone – può ancora essere evitato. </w:t>
      </w:r>
      <w:r w:rsidR="00043471" w:rsidRPr="007671AF">
        <w:rPr>
          <w:rFonts w:ascii="Times New Roman" w:hAnsi="Times New Roman" w:cs="Times New Roman"/>
          <w:sz w:val="28"/>
          <w:szCs w:val="28"/>
        </w:rPr>
        <w:t xml:space="preserve">Ora, le condizioni da soddisfare per avere una possibilità su due che l’aumento di temperatura rimanga al di sotto di 2,4°C, sono draconiane. Occorre che i paesi sviluppati abbandonino quasi totalmente i combustibili fossili da ora al 2050, e che le emissioni mondiali di gas serra diminuiscano dal 50 all’85% a quella scadenza, per essere riportate a zero prima del 210 (in realtà, a quel punto dovrebbero piuttosto cominciare a essere negative, il che significa che l’ecosistema Terra </w:t>
      </w:r>
      <w:r w:rsidR="00AB7BA5" w:rsidRPr="007671AF">
        <w:rPr>
          <w:rFonts w:ascii="Times New Roman" w:hAnsi="Times New Roman" w:cs="Times New Roman"/>
          <w:sz w:val="28"/>
          <w:szCs w:val="28"/>
        </w:rPr>
        <w:t>dovrebbe assorbire più biossido di carbonio di quanto ne emetta). Le energie rinnovabili possono dare il cambio. Il loro potenziale tecnico è ampiamente sufficiente. Ma la transizione è estremamente complicata poiché si tratta di sostituire in un tempo molto breve, il sistema energetico esistente con un altro, completamente diverso e molto più caro.</w:t>
      </w:r>
    </w:p>
    <w:p w:rsidR="003036DE" w:rsidRPr="007671AF" w:rsidRDefault="003036DE">
      <w:pPr>
        <w:rPr>
          <w:rFonts w:ascii="Times New Roman" w:hAnsi="Times New Roman" w:cs="Times New Roman"/>
          <w:sz w:val="28"/>
          <w:szCs w:val="28"/>
        </w:rPr>
      </w:pPr>
    </w:p>
    <w:p w:rsidR="003036DE" w:rsidRPr="007671AF" w:rsidRDefault="00AB7BA5">
      <w:pPr>
        <w:rPr>
          <w:rFonts w:ascii="Times New Roman" w:hAnsi="Times New Roman" w:cs="Times New Roman"/>
          <w:b/>
          <w:sz w:val="28"/>
          <w:szCs w:val="28"/>
        </w:rPr>
      </w:pPr>
      <w:r w:rsidRPr="007671AF">
        <w:rPr>
          <w:rFonts w:ascii="Times New Roman" w:hAnsi="Times New Roman" w:cs="Times New Roman"/>
          <w:b/>
          <w:sz w:val="28"/>
          <w:szCs w:val="28"/>
        </w:rPr>
        <w:t>Cambiare il sistema energetico</w:t>
      </w:r>
    </w:p>
    <w:p w:rsidR="00A3113F" w:rsidRPr="007671AF" w:rsidRDefault="00A3113F">
      <w:pPr>
        <w:rPr>
          <w:rFonts w:ascii="Times New Roman" w:hAnsi="Times New Roman" w:cs="Times New Roman"/>
          <w:sz w:val="28"/>
          <w:szCs w:val="28"/>
        </w:rPr>
      </w:pPr>
    </w:p>
    <w:p w:rsidR="00AB7BA5" w:rsidRPr="007671AF" w:rsidRDefault="00AB7BA5">
      <w:pPr>
        <w:rPr>
          <w:rFonts w:ascii="Times New Roman" w:hAnsi="Times New Roman" w:cs="Times New Roman"/>
          <w:sz w:val="28"/>
          <w:szCs w:val="28"/>
        </w:rPr>
      </w:pPr>
      <w:r w:rsidRPr="007671AF">
        <w:rPr>
          <w:rFonts w:ascii="Times New Roman" w:hAnsi="Times New Roman" w:cs="Times New Roman"/>
          <w:sz w:val="28"/>
          <w:szCs w:val="28"/>
        </w:rPr>
        <w:t>Gli elementi da prendere in considerazione sono i seguenti:</w:t>
      </w:r>
    </w:p>
    <w:p w:rsidR="00AB7BA5" w:rsidRPr="007671AF" w:rsidRDefault="00AB7BA5">
      <w:pPr>
        <w:rPr>
          <w:rFonts w:ascii="Times New Roman" w:hAnsi="Times New Roman" w:cs="Times New Roman"/>
          <w:sz w:val="28"/>
          <w:szCs w:val="28"/>
        </w:rPr>
      </w:pPr>
    </w:p>
    <w:p w:rsidR="00AB7BA5" w:rsidRPr="007671AF" w:rsidRDefault="00AB7BA5">
      <w:pPr>
        <w:rPr>
          <w:rFonts w:ascii="Times New Roman" w:hAnsi="Times New Roman" w:cs="Times New Roman"/>
          <w:sz w:val="28"/>
          <w:szCs w:val="28"/>
        </w:rPr>
      </w:pPr>
      <w:r w:rsidRPr="007671AF">
        <w:rPr>
          <w:rFonts w:ascii="Times New Roman" w:hAnsi="Times New Roman" w:cs="Times New Roman"/>
          <w:sz w:val="28"/>
          <w:szCs w:val="28"/>
        </w:rPr>
        <w:t>- Se si rifiuta la tecnologia nucleare – bisogna rifiutarla per una quantità di ragioni che non si sviluppano qui – e se si rispetta il principio di responsabilità comuni ma differenziate dei paesi – bisogna rispettarlo per evidenti ragioni di giustizia Nord/Sud –</w:t>
      </w:r>
      <w:r w:rsidR="00282430" w:rsidRPr="007671AF">
        <w:rPr>
          <w:rFonts w:ascii="Times New Roman" w:hAnsi="Times New Roman" w:cs="Times New Roman"/>
          <w:sz w:val="28"/>
          <w:szCs w:val="28"/>
        </w:rPr>
        <w:t xml:space="preserve"> ne deriva che il successo della transizione verso le rinnovabili necessita la riduzione della domanda finale di energia di circa la metà nell’Unione Europea e di tre quarti negli Stati Uniti;</w:t>
      </w:r>
    </w:p>
    <w:p w:rsidR="00282430" w:rsidRPr="007671AF" w:rsidRDefault="00282430">
      <w:pPr>
        <w:rPr>
          <w:rFonts w:ascii="Times New Roman" w:hAnsi="Times New Roman" w:cs="Times New Roman"/>
          <w:sz w:val="28"/>
          <w:szCs w:val="28"/>
        </w:rPr>
      </w:pPr>
    </w:p>
    <w:p w:rsidR="00282430" w:rsidRPr="007671AF" w:rsidRDefault="00282430">
      <w:pPr>
        <w:rPr>
          <w:rFonts w:ascii="Times New Roman" w:hAnsi="Times New Roman" w:cs="Times New Roman"/>
          <w:sz w:val="28"/>
          <w:szCs w:val="28"/>
        </w:rPr>
      </w:pPr>
      <w:r w:rsidRPr="007671AF">
        <w:rPr>
          <w:rFonts w:ascii="Times New Roman" w:hAnsi="Times New Roman" w:cs="Times New Roman"/>
          <w:sz w:val="28"/>
          <w:szCs w:val="28"/>
        </w:rPr>
        <w:t xml:space="preserve">- Una riduzione di tale ampiezza non è realizzabile unicamente con misure di economia di energia. </w:t>
      </w:r>
      <w:r w:rsidR="0056084B" w:rsidRPr="007671AF">
        <w:rPr>
          <w:rFonts w:ascii="Times New Roman" w:hAnsi="Times New Roman" w:cs="Times New Roman"/>
          <w:sz w:val="28"/>
          <w:szCs w:val="28"/>
        </w:rPr>
        <w:t xml:space="preserve">Una diminuzione della produzione materiale e dei trasporti è altrettanto indispensabile. Non basta dunque equilibrare la soppressione delle produzioni inutili o nocive da un lato, e la crescita delle produzioni ecologiche dall’altro: il bilancio complessivo deve essere negativo. </w:t>
      </w:r>
    </w:p>
    <w:p w:rsidR="00AB7BA5" w:rsidRPr="007671AF" w:rsidRDefault="00AB7BA5">
      <w:pPr>
        <w:rPr>
          <w:rFonts w:ascii="Times New Roman" w:hAnsi="Times New Roman" w:cs="Times New Roman"/>
          <w:sz w:val="28"/>
          <w:szCs w:val="28"/>
        </w:rPr>
      </w:pPr>
    </w:p>
    <w:p w:rsidR="00AB7BA5" w:rsidRPr="007671AF" w:rsidRDefault="0056084B">
      <w:pPr>
        <w:rPr>
          <w:rFonts w:ascii="Times New Roman" w:hAnsi="Times New Roman" w:cs="Times New Roman"/>
          <w:sz w:val="28"/>
          <w:szCs w:val="28"/>
        </w:rPr>
      </w:pPr>
      <w:r w:rsidRPr="007671AF">
        <w:rPr>
          <w:rFonts w:ascii="Times New Roman" w:hAnsi="Times New Roman" w:cs="Times New Roman"/>
          <w:sz w:val="28"/>
          <w:szCs w:val="28"/>
        </w:rPr>
        <w:lastRenderedPageBreak/>
        <w:t>- Gli obiettivi in termini di emissioni significano che circa l’80% delle riserve conosciute di carbone, di petrolio e di gas naturale devono rimanere sottoterra. Ora, queste riserve sono di proprietà di compagnie capitaliste, o di compagnie di Stati capitalisti, e compaiono all’attivo nei loro bilanci. Il loro mancato sfruttamento equivarrebbe a una distruzione di capitale. Inaccettabile per gli azionisti, va da sé;</w:t>
      </w:r>
    </w:p>
    <w:p w:rsidR="0056084B" w:rsidRPr="007671AF" w:rsidRDefault="0056084B">
      <w:pPr>
        <w:rPr>
          <w:rFonts w:ascii="Times New Roman" w:hAnsi="Times New Roman" w:cs="Times New Roman"/>
          <w:sz w:val="28"/>
          <w:szCs w:val="28"/>
        </w:rPr>
      </w:pPr>
    </w:p>
    <w:p w:rsidR="0056084B" w:rsidRPr="007671AF" w:rsidRDefault="00DA5620">
      <w:pPr>
        <w:rPr>
          <w:rFonts w:ascii="Times New Roman" w:hAnsi="Times New Roman" w:cs="Times New Roman"/>
          <w:sz w:val="28"/>
          <w:szCs w:val="28"/>
        </w:rPr>
      </w:pPr>
      <w:r w:rsidRPr="007671AF">
        <w:rPr>
          <w:rFonts w:ascii="Times New Roman" w:hAnsi="Times New Roman" w:cs="Times New Roman"/>
          <w:sz w:val="28"/>
          <w:szCs w:val="28"/>
        </w:rPr>
        <w:t>- Salvo eccezioni, le energie rinnovabili restano più care di quelle fossili e resteranno tali grosso modo per i due prossimi decenni. In pratica, l’aumento del prezzo del petrolio ha per effetto principale di rendere profittevole lo sfruttamento delle sabbie bituminose, del gas di scisto, degli oli pesanti e dell’offshore in profondità, tutte attività proficue dal punto di vista capitalista ma eminentemente distruttive dal punto di vista ambientale e la cui efficienza energetica (il rapporto tra il consumo e la resa energetica) è spesso molto scarsa;</w:t>
      </w:r>
    </w:p>
    <w:p w:rsidR="00DA5620" w:rsidRPr="007671AF" w:rsidRDefault="00DA5620">
      <w:pPr>
        <w:rPr>
          <w:rFonts w:ascii="Times New Roman" w:hAnsi="Times New Roman" w:cs="Times New Roman"/>
          <w:sz w:val="28"/>
          <w:szCs w:val="28"/>
        </w:rPr>
      </w:pPr>
    </w:p>
    <w:p w:rsidR="00DA5620" w:rsidRPr="007671AF" w:rsidRDefault="00DA5620">
      <w:pPr>
        <w:rPr>
          <w:rFonts w:ascii="Times New Roman" w:hAnsi="Times New Roman" w:cs="Times New Roman"/>
          <w:sz w:val="28"/>
          <w:szCs w:val="28"/>
        </w:rPr>
      </w:pPr>
      <w:r w:rsidRPr="007671AF">
        <w:rPr>
          <w:rFonts w:ascii="Times New Roman" w:hAnsi="Times New Roman" w:cs="Times New Roman"/>
          <w:sz w:val="28"/>
          <w:szCs w:val="28"/>
        </w:rPr>
        <w:t>- Globalmente, la transizione verso le energie rinnovabili non è avviata. Le Nazioni Unite lo constatano: «</w:t>
      </w:r>
      <w:r w:rsidRPr="007671AF">
        <w:rPr>
          <w:rFonts w:ascii="Times New Roman" w:hAnsi="Times New Roman" w:cs="Times New Roman"/>
          <w:i/>
          <w:sz w:val="28"/>
          <w:szCs w:val="28"/>
        </w:rPr>
        <w:t>Il cambiamento di tecnologia energetica si è notevolmente rallentato a livello del mix energetico dagli anni 1970, e non ci sono prove a sostegno de</w:t>
      </w:r>
      <w:r w:rsidR="00662D83" w:rsidRPr="007671AF">
        <w:rPr>
          <w:rFonts w:ascii="Times New Roman" w:hAnsi="Times New Roman" w:cs="Times New Roman"/>
          <w:i/>
          <w:sz w:val="28"/>
          <w:szCs w:val="28"/>
        </w:rPr>
        <w:t>l</w:t>
      </w:r>
      <w:r w:rsidRPr="007671AF">
        <w:rPr>
          <w:rFonts w:ascii="Times New Roman" w:hAnsi="Times New Roman" w:cs="Times New Roman"/>
          <w:i/>
          <w:sz w:val="28"/>
          <w:szCs w:val="28"/>
        </w:rPr>
        <w:t>l’idea popolare che tale cambiamento di tecnologia si accelera</w:t>
      </w:r>
      <w:r w:rsidRPr="007671AF">
        <w:rPr>
          <w:rFonts w:ascii="Times New Roman" w:hAnsi="Times New Roman" w:cs="Times New Roman"/>
          <w:sz w:val="28"/>
          <w:szCs w:val="28"/>
        </w:rPr>
        <w:t xml:space="preserve">. (…) </w:t>
      </w:r>
      <w:r w:rsidRPr="007671AF">
        <w:rPr>
          <w:rFonts w:ascii="Times New Roman" w:hAnsi="Times New Roman" w:cs="Times New Roman"/>
          <w:i/>
          <w:sz w:val="28"/>
          <w:szCs w:val="28"/>
        </w:rPr>
        <w:t xml:space="preserve">Malgrado tassi di crescita impressionanti </w:t>
      </w:r>
      <w:r w:rsidR="003D209A" w:rsidRPr="007671AF">
        <w:rPr>
          <w:rFonts w:ascii="Times New Roman" w:hAnsi="Times New Roman" w:cs="Times New Roman"/>
          <w:i/>
          <w:sz w:val="28"/>
          <w:szCs w:val="28"/>
        </w:rPr>
        <w:t xml:space="preserve">della diffusione di tecnologie energetiche rinnovabili dopo il 2000, è chiaro che la traiettoria attuale non si avvicina da nessuna parte a un percorso realistico verso una </w:t>
      </w:r>
      <w:proofErr w:type="spellStart"/>
      <w:r w:rsidR="003D209A" w:rsidRPr="007671AF">
        <w:rPr>
          <w:rFonts w:ascii="Times New Roman" w:hAnsi="Times New Roman" w:cs="Times New Roman"/>
          <w:i/>
          <w:sz w:val="28"/>
          <w:szCs w:val="28"/>
        </w:rPr>
        <w:t>decarbonizzazione</w:t>
      </w:r>
      <w:proofErr w:type="spellEnd"/>
      <w:r w:rsidR="003D209A" w:rsidRPr="007671AF">
        <w:rPr>
          <w:rFonts w:ascii="Times New Roman" w:hAnsi="Times New Roman" w:cs="Times New Roman"/>
          <w:i/>
          <w:sz w:val="28"/>
          <w:szCs w:val="28"/>
        </w:rPr>
        <w:t xml:space="preserve"> totale del sistema energetico nel 2050</w:t>
      </w:r>
      <w:r w:rsidRPr="007671AF">
        <w:rPr>
          <w:rFonts w:ascii="Times New Roman" w:hAnsi="Times New Roman" w:cs="Times New Roman"/>
          <w:sz w:val="28"/>
          <w:szCs w:val="28"/>
        </w:rPr>
        <w:t>»</w:t>
      </w:r>
      <w:r w:rsidR="003D209A" w:rsidRPr="007671AF">
        <w:rPr>
          <w:rFonts w:ascii="Times New Roman" w:hAnsi="Times New Roman" w:cs="Times New Roman"/>
          <w:sz w:val="28"/>
          <w:szCs w:val="28"/>
        </w:rPr>
        <w:t xml:space="preserve"> (UN, World </w:t>
      </w:r>
      <w:proofErr w:type="spellStart"/>
      <w:r w:rsidR="003D209A" w:rsidRPr="007671AF">
        <w:rPr>
          <w:rFonts w:ascii="Times New Roman" w:hAnsi="Times New Roman" w:cs="Times New Roman"/>
          <w:sz w:val="28"/>
          <w:szCs w:val="28"/>
        </w:rPr>
        <w:t>Economic</w:t>
      </w:r>
      <w:proofErr w:type="spellEnd"/>
      <w:r w:rsidR="003D209A" w:rsidRPr="007671AF">
        <w:rPr>
          <w:rFonts w:ascii="Times New Roman" w:hAnsi="Times New Roman" w:cs="Times New Roman"/>
          <w:sz w:val="28"/>
          <w:szCs w:val="28"/>
        </w:rPr>
        <w:t xml:space="preserve"> and Social Outlook 2011, </w:t>
      </w:r>
      <w:proofErr w:type="spellStart"/>
      <w:r w:rsidR="003D209A" w:rsidRPr="007671AF">
        <w:rPr>
          <w:rFonts w:ascii="Times New Roman" w:hAnsi="Times New Roman" w:cs="Times New Roman"/>
          <w:sz w:val="28"/>
          <w:szCs w:val="28"/>
        </w:rPr>
        <w:t>pp</w:t>
      </w:r>
      <w:proofErr w:type="spellEnd"/>
      <w:r w:rsidR="00662D83" w:rsidRPr="007671AF">
        <w:rPr>
          <w:rFonts w:ascii="Times New Roman" w:hAnsi="Times New Roman" w:cs="Times New Roman"/>
          <w:sz w:val="28"/>
          <w:szCs w:val="28"/>
        </w:rPr>
        <w:t xml:space="preserve"> </w:t>
      </w:r>
      <w:r w:rsidR="003D209A" w:rsidRPr="007671AF">
        <w:rPr>
          <w:rFonts w:ascii="Times New Roman" w:hAnsi="Times New Roman" w:cs="Times New Roman"/>
          <w:sz w:val="28"/>
          <w:szCs w:val="28"/>
        </w:rPr>
        <w:t>49-50).</w:t>
      </w:r>
    </w:p>
    <w:p w:rsidR="0056084B" w:rsidRPr="007671AF" w:rsidRDefault="0056084B">
      <w:pPr>
        <w:rPr>
          <w:rFonts w:ascii="Times New Roman" w:hAnsi="Times New Roman" w:cs="Times New Roman"/>
          <w:sz w:val="28"/>
          <w:szCs w:val="28"/>
        </w:rPr>
      </w:pPr>
    </w:p>
    <w:p w:rsidR="0056084B" w:rsidRPr="007671AF" w:rsidRDefault="003D209A">
      <w:pPr>
        <w:rPr>
          <w:rFonts w:ascii="Times New Roman" w:hAnsi="Times New Roman" w:cs="Times New Roman"/>
          <w:sz w:val="28"/>
          <w:szCs w:val="28"/>
        </w:rPr>
      </w:pPr>
      <w:r w:rsidRPr="007671AF">
        <w:rPr>
          <w:rFonts w:ascii="Times New Roman" w:hAnsi="Times New Roman" w:cs="Times New Roman"/>
          <w:sz w:val="28"/>
          <w:szCs w:val="28"/>
        </w:rPr>
        <w:t xml:space="preserve">Una delle ragioni di questa situazione – che contrasta con l’immagine diffusa dai media – è che l’utilizzo pienamente razionale delle rinnovabili necessita la costruzione di un sistema energetico alternativo, completamente nuovo, decentralizzato, economo e munito di dispositivi di stoccaggio. Nel quadro del sistema centralizzato e sprecone attuale, 1GW di capacità eolica intermittente necessità del backup di 0,9GW fossile: le rinnovabili non fanno altro che aggiungersi alle energie tradizionali. Evitare questo doppione implica la costruzione in dieci anni </w:t>
      </w:r>
      <w:r w:rsidR="00662D83" w:rsidRPr="007671AF">
        <w:rPr>
          <w:rFonts w:ascii="Times New Roman" w:hAnsi="Times New Roman" w:cs="Times New Roman"/>
          <w:sz w:val="28"/>
          <w:szCs w:val="28"/>
        </w:rPr>
        <w:t xml:space="preserve">di </w:t>
      </w:r>
      <w:r w:rsidRPr="007671AF">
        <w:rPr>
          <w:rFonts w:ascii="Times New Roman" w:hAnsi="Times New Roman" w:cs="Times New Roman"/>
          <w:sz w:val="28"/>
          <w:szCs w:val="28"/>
        </w:rPr>
        <w:t>una rete « intelligente »</w:t>
      </w:r>
      <w:r w:rsidR="006B76FF" w:rsidRPr="007671AF">
        <w:rPr>
          <w:rFonts w:ascii="Times New Roman" w:hAnsi="Times New Roman" w:cs="Times New Roman"/>
          <w:sz w:val="28"/>
          <w:szCs w:val="28"/>
        </w:rPr>
        <w:t>. Un’impresa</w:t>
      </w:r>
      <w:r w:rsidRPr="007671AF">
        <w:rPr>
          <w:rFonts w:ascii="Times New Roman" w:hAnsi="Times New Roman" w:cs="Times New Roman"/>
          <w:sz w:val="28"/>
          <w:szCs w:val="28"/>
        </w:rPr>
        <w:t xml:space="preserve"> </w:t>
      </w:r>
      <w:r w:rsidR="006B76FF" w:rsidRPr="007671AF">
        <w:rPr>
          <w:rFonts w:ascii="Times New Roman" w:hAnsi="Times New Roman" w:cs="Times New Roman"/>
          <w:i/>
          <w:sz w:val="28"/>
          <w:szCs w:val="28"/>
        </w:rPr>
        <w:t>«gigantesca che necessita un progresso tecnologico, una cooperazione internazionale e trasferimenti senza precedenti»</w:t>
      </w:r>
      <w:r w:rsidR="006B76FF" w:rsidRPr="007671AF">
        <w:rPr>
          <w:rFonts w:ascii="Times New Roman" w:hAnsi="Times New Roman" w:cs="Times New Roman"/>
          <w:sz w:val="28"/>
          <w:szCs w:val="28"/>
        </w:rPr>
        <w:t xml:space="preserve"> (Ibid. p.52</w:t>
      </w:r>
    </w:p>
    <w:p w:rsidR="003D209A" w:rsidRPr="007671AF" w:rsidRDefault="003D209A">
      <w:pPr>
        <w:rPr>
          <w:rFonts w:ascii="Times New Roman" w:hAnsi="Times New Roman" w:cs="Times New Roman"/>
          <w:sz w:val="28"/>
          <w:szCs w:val="28"/>
        </w:rPr>
      </w:pPr>
    </w:p>
    <w:p w:rsidR="003D209A" w:rsidRPr="007671AF" w:rsidRDefault="006B76FF">
      <w:pPr>
        <w:rPr>
          <w:rFonts w:ascii="Times New Roman" w:hAnsi="Times New Roman" w:cs="Times New Roman"/>
          <w:b/>
          <w:sz w:val="28"/>
          <w:szCs w:val="28"/>
        </w:rPr>
      </w:pPr>
      <w:r w:rsidRPr="007671AF">
        <w:rPr>
          <w:rFonts w:ascii="Times New Roman" w:hAnsi="Times New Roman" w:cs="Times New Roman"/>
          <w:b/>
          <w:sz w:val="28"/>
          <w:szCs w:val="28"/>
        </w:rPr>
        <w:t>L’ostacolo del Capitale</w:t>
      </w:r>
    </w:p>
    <w:p w:rsidR="006B76FF" w:rsidRPr="007671AF" w:rsidRDefault="006B76FF">
      <w:pPr>
        <w:rPr>
          <w:rFonts w:ascii="Times New Roman" w:hAnsi="Times New Roman" w:cs="Times New Roman"/>
          <w:sz w:val="28"/>
          <w:szCs w:val="28"/>
        </w:rPr>
      </w:pPr>
    </w:p>
    <w:p w:rsidR="006B76FF" w:rsidRPr="007671AF" w:rsidRDefault="009D1540">
      <w:pPr>
        <w:rPr>
          <w:rFonts w:ascii="Times New Roman" w:hAnsi="Times New Roman" w:cs="Times New Roman"/>
          <w:sz w:val="28"/>
          <w:szCs w:val="28"/>
        </w:rPr>
      </w:pPr>
      <w:r w:rsidRPr="007671AF">
        <w:rPr>
          <w:rFonts w:ascii="Times New Roman" w:hAnsi="Times New Roman" w:cs="Times New Roman"/>
          <w:sz w:val="28"/>
          <w:szCs w:val="28"/>
        </w:rPr>
        <w:lastRenderedPageBreak/>
        <w:t xml:space="preserve">Le implicazioni economiche, </w:t>
      </w:r>
      <w:r w:rsidR="00662D83" w:rsidRPr="007671AF">
        <w:rPr>
          <w:rFonts w:ascii="Times New Roman" w:hAnsi="Times New Roman" w:cs="Times New Roman"/>
          <w:sz w:val="28"/>
          <w:szCs w:val="28"/>
        </w:rPr>
        <w:t>q</w:t>
      </w:r>
      <w:r w:rsidRPr="007671AF">
        <w:rPr>
          <w:rFonts w:ascii="Times New Roman" w:hAnsi="Times New Roman" w:cs="Times New Roman"/>
          <w:sz w:val="28"/>
          <w:szCs w:val="28"/>
        </w:rPr>
        <w:t>u</w:t>
      </w:r>
      <w:r w:rsidR="00662D83" w:rsidRPr="007671AF">
        <w:rPr>
          <w:rFonts w:ascii="Times New Roman" w:hAnsi="Times New Roman" w:cs="Times New Roman"/>
          <w:sz w:val="28"/>
          <w:szCs w:val="28"/>
        </w:rPr>
        <w:t>i</w:t>
      </w:r>
      <w:r w:rsidRPr="007671AF">
        <w:rPr>
          <w:rFonts w:ascii="Times New Roman" w:hAnsi="Times New Roman" w:cs="Times New Roman"/>
          <w:sz w:val="28"/>
          <w:szCs w:val="28"/>
        </w:rPr>
        <w:t>n</w:t>
      </w:r>
      <w:r w:rsidR="00662D83" w:rsidRPr="007671AF">
        <w:rPr>
          <w:rFonts w:ascii="Times New Roman" w:hAnsi="Times New Roman" w:cs="Times New Roman"/>
          <w:sz w:val="28"/>
          <w:szCs w:val="28"/>
        </w:rPr>
        <w:t>di</w:t>
      </w:r>
      <w:r w:rsidRPr="007671AF">
        <w:rPr>
          <w:rFonts w:ascii="Times New Roman" w:hAnsi="Times New Roman" w:cs="Times New Roman"/>
          <w:sz w:val="28"/>
          <w:szCs w:val="28"/>
        </w:rPr>
        <w:t xml:space="preserve"> politiche e sociali, del cambiamento di sistema energetico sono ben riassunte dallo stesso rapporto delle Nazioni Unite: «</w:t>
      </w:r>
      <w:r w:rsidRPr="007671AF">
        <w:rPr>
          <w:rFonts w:ascii="Times New Roman" w:hAnsi="Times New Roman" w:cs="Times New Roman"/>
          <w:i/>
          <w:sz w:val="28"/>
          <w:szCs w:val="28"/>
        </w:rPr>
        <w:t>Globalmente, il costo della sostituzione dell’infrastruttura fossile e nucleare esistente è d</w:t>
      </w:r>
      <w:r w:rsidR="00662D83" w:rsidRPr="007671AF">
        <w:rPr>
          <w:rFonts w:ascii="Times New Roman" w:hAnsi="Times New Roman" w:cs="Times New Roman"/>
          <w:i/>
          <w:sz w:val="28"/>
          <w:szCs w:val="28"/>
        </w:rPr>
        <w:t>a</w:t>
      </w:r>
      <w:r w:rsidRPr="007671AF">
        <w:rPr>
          <w:rFonts w:ascii="Times New Roman" w:hAnsi="Times New Roman" w:cs="Times New Roman"/>
          <w:i/>
          <w:sz w:val="28"/>
          <w:szCs w:val="28"/>
        </w:rPr>
        <w:t xml:space="preserve"> </w:t>
      </w:r>
      <w:r w:rsidR="00662D83" w:rsidRPr="007671AF">
        <w:rPr>
          <w:rFonts w:ascii="Times New Roman" w:hAnsi="Times New Roman" w:cs="Times New Roman"/>
          <w:i/>
          <w:sz w:val="28"/>
          <w:szCs w:val="28"/>
        </w:rPr>
        <w:t xml:space="preserve">15 a </w:t>
      </w:r>
      <w:r w:rsidRPr="007671AF">
        <w:rPr>
          <w:rFonts w:ascii="Times New Roman" w:hAnsi="Times New Roman" w:cs="Times New Roman"/>
          <w:i/>
          <w:sz w:val="28"/>
          <w:szCs w:val="28"/>
        </w:rPr>
        <w:t>20.000 miliardi di dollari</w:t>
      </w:r>
      <w:r w:rsidR="00662D83" w:rsidRPr="007671AF">
        <w:rPr>
          <w:rFonts w:ascii="Times New Roman" w:hAnsi="Times New Roman" w:cs="Times New Roman"/>
          <w:i/>
          <w:sz w:val="28"/>
          <w:szCs w:val="28"/>
        </w:rPr>
        <w:t xml:space="preserve"> almeno</w:t>
      </w:r>
      <w:r w:rsidR="00AB7101" w:rsidRPr="007671AF">
        <w:rPr>
          <w:rFonts w:ascii="Times New Roman" w:hAnsi="Times New Roman" w:cs="Times New Roman"/>
          <w:i/>
          <w:sz w:val="28"/>
          <w:szCs w:val="28"/>
        </w:rPr>
        <w:t xml:space="preserve">. </w:t>
      </w:r>
      <w:r w:rsidR="00AB7101" w:rsidRPr="007671AF">
        <w:rPr>
          <w:rFonts w:ascii="Times New Roman" w:hAnsi="Times New Roman" w:cs="Times New Roman"/>
          <w:sz w:val="28"/>
          <w:szCs w:val="28"/>
        </w:rPr>
        <w:t>(da un quarto a un terzo</w:t>
      </w:r>
      <w:r w:rsidRPr="007671AF">
        <w:rPr>
          <w:rFonts w:ascii="Times New Roman" w:hAnsi="Times New Roman" w:cs="Times New Roman"/>
          <w:sz w:val="28"/>
          <w:szCs w:val="28"/>
        </w:rPr>
        <w:t xml:space="preserve"> </w:t>
      </w:r>
      <w:r w:rsidR="00AB7101" w:rsidRPr="007671AF">
        <w:rPr>
          <w:rFonts w:ascii="Times New Roman" w:hAnsi="Times New Roman" w:cs="Times New Roman"/>
          <w:sz w:val="28"/>
          <w:szCs w:val="28"/>
        </w:rPr>
        <w:t>del PIL mondiale – DT</w:t>
      </w:r>
      <w:r w:rsidR="00AB7101" w:rsidRPr="007671AF">
        <w:rPr>
          <w:rFonts w:ascii="Times New Roman" w:hAnsi="Times New Roman" w:cs="Times New Roman"/>
          <w:i/>
          <w:sz w:val="28"/>
          <w:szCs w:val="28"/>
        </w:rPr>
        <w:t xml:space="preserve">). La Cina da sola ha aumentato la sua capacità elettrica dal carbone di più di 300 GW tra il 2000 e il 2008, un investimento di oltre 300 miliardi di dollari che comincerà a essere redditizio a partire dal 2030-2040 e funzionerà forse fino al 2050-2060. In effetti, le infrastrutture energetiche </w:t>
      </w:r>
      <w:r w:rsidR="006B2F0D" w:rsidRPr="007671AF">
        <w:rPr>
          <w:rFonts w:ascii="Times New Roman" w:hAnsi="Times New Roman" w:cs="Times New Roman"/>
          <w:i/>
          <w:sz w:val="28"/>
          <w:szCs w:val="28"/>
        </w:rPr>
        <w:t>sono</w:t>
      </w:r>
      <w:r w:rsidR="00AB7101" w:rsidRPr="007671AF">
        <w:rPr>
          <w:rFonts w:ascii="Times New Roman" w:hAnsi="Times New Roman" w:cs="Times New Roman"/>
          <w:i/>
          <w:sz w:val="28"/>
          <w:szCs w:val="28"/>
        </w:rPr>
        <w:t xml:space="preserve"> stat</w:t>
      </w:r>
      <w:r w:rsidR="006B2F0D" w:rsidRPr="007671AF">
        <w:rPr>
          <w:rFonts w:ascii="Times New Roman" w:hAnsi="Times New Roman" w:cs="Times New Roman"/>
          <w:i/>
          <w:sz w:val="28"/>
          <w:szCs w:val="28"/>
        </w:rPr>
        <w:t>e</w:t>
      </w:r>
      <w:r w:rsidR="00AB7101" w:rsidRPr="007671AF">
        <w:rPr>
          <w:rFonts w:ascii="Times New Roman" w:hAnsi="Times New Roman" w:cs="Times New Roman"/>
          <w:i/>
          <w:sz w:val="28"/>
          <w:szCs w:val="28"/>
        </w:rPr>
        <w:t xml:space="preserve"> </w:t>
      </w:r>
      <w:r w:rsidR="0057569B" w:rsidRPr="007671AF">
        <w:rPr>
          <w:rFonts w:ascii="Times New Roman" w:hAnsi="Times New Roman" w:cs="Times New Roman"/>
          <w:i/>
          <w:sz w:val="28"/>
          <w:szCs w:val="28"/>
        </w:rPr>
        <w:t>installat</w:t>
      </w:r>
      <w:r w:rsidR="006B2F0D" w:rsidRPr="007671AF">
        <w:rPr>
          <w:rFonts w:ascii="Times New Roman" w:hAnsi="Times New Roman" w:cs="Times New Roman"/>
          <w:i/>
          <w:sz w:val="28"/>
          <w:szCs w:val="28"/>
        </w:rPr>
        <w:t>e di recente per la maggior parte nelle economie emergenti e sono completamente nuove, con delle durate di vita di almeno 40-60 anni . Chiaramente, è improbabile che il mondo</w:t>
      </w:r>
      <w:r w:rsidR="006B2F0D" w:rsidRPr="007671AF">
        <w:rPr>
          <w:rFonts w:ascii="Times New Roman" w:hAnsi="Times New Roman" w:cs="Times New Roman"/>
          <w:sz w:val="28"/>
          <w:szCs w:val="28"/>
        </w:rPr>
        <w:t xml:space="preserve"> (sic) </w:t>
      </w:r>
      <w:r w:rsidR="006B2F0D" w:rsidRPr="007671AF">
        <w:rPr>
          <w:rFonts w:ascii="Times New Roman" w:hAnsi="Times New Roman" w:cs="Times New Roman"/>
          <w:i/>
          <w:sz w:val="28"/>
          <w:szCs w:val="28"/>
        </w:rPr>
        <w:t>decida da un giorno all’altro di cancellare da 15 a 20.000miliardi di dollari di infrastrutture e di sostituirle con un sistema energetico rinnovabile il cui prezzo è più elevato».</w:t>
      </w:r>
      <w:r w:rsidR="006B2F0D" w:rsidRPr="007671AF">
        <w:rPr>
          <w:rFonts w:ascii="Times New Roman" w:hAnsi="Times New Roman" w:cs="Times New Roman"/>
          <w:sz w:val="28"/>
          <w:szCs w:val="28"/>
        </w:rPr>
        <w:t xml:space="preserve">(UN, World </w:t>
      </w:r>
      <w:proofErr w:type="spellStart"/>
      <w:r w:rsidR="006B2F0D" w:rsidRPr="007671AF">
        <w:rPr>
          <w:rFonts w:ascii="Times New Roman" w:hAnsi="Times New Roman" w:cs="Times New Roman"/>
          <w:sz w:val="28"/>
          <w:szCs w:val="28"/>
        </w:rPr>
        <w:t>Economic</w:t>
      </w:r>
      <w:proofErr w:type="spellEnd"/>
      <w:r w:rsidR="006B2F0D" w:rsidRPr="007671AF">
        <w:rPr>
          <w:rFonts w:ascii="Times New Roman" w:hAnsi="Times New Roman" w:cs="Times New Roman"/>
          <w:sz w:val="28"/>
          <w:szCs w:val="28"/>
        </w:rPr>
        <w:t xml:space="preserve"> and Social Outlook 2011, p.53).</w:t>
      </w:r>
    </w:p>
    <w:p w:rsidR="0056084B" w:rsidRPr="007671AF" w:rsidRDefault="0056084B">
      <w:pPr>
        <w:rPr>
          <w:rFonts w:ascii="Times New Roman" w:hAnsi="Times New Roman" w:cs="Times New Roman"/>
          <w:sz w:val="28"/>
          <w:szCs w:val="28"/>
        </w:rPr>
      </w:pPr>
    </w:p>
    <w:p w:rsidR="00392363" w:rsidRPr="007671AF" w:rsidRDefault="00392363">
      <w:pPr>
        <w:rPr>
          <w:rFonts w:ascii="Times New Roman" w:hAnsi="Times New Roman" w:cs="Times New Roman"/>
          <w:sz w:val="28"/>
          <w:szCs w:val="28"/>
        </w:rPr>
      </w:pPr>
      <w:r w:rsidRPr="007671AF">
        <w:rPr>
          <w:rFonts w:ascii="Times New Roman" w:hAnsi="Times New Roman" w:cs="Times New Roman"/>
          <w:sz w:val="28"/>
          <w:szCs w:val="28"/>
        </w:rPr>
        <w:t>Se fosse consultato e correttamente informato di quale è il rischio«il mondo» deciderebbe senza alcun dubbio di sostitui</w:t>
      </w:r>
      <w:r w:rsidR="0043549E" w:rsidRPr="007671AF">
        <w:rPr>
          <w:rFonts w:ascii="Times New Roman" w:hAnsi="Times New Roman" w:cs="Times New Roman"/>
          <w:sz w:val="28"/>
          <w:szCs w:val="28"/>
        </w:rPr>
        <w:t>re il sistema fossile con un si</w:t>
      </w:r>
      <w:r w:rsidRPr="007671AF">
        <w:rPr>
          <w:rFonts w:ascii="Times New Roman" w:hAnsi="Times New Roman" w:cs="Times New Roman"/>
          <w:sz w:val="28"/>
          <w:szCs w:val="28"/>
        </w:rPr>
        <w:t>stema rinnovabile</w:t>
      </w:r>
      <w:r w:rsidR="0043549E" w:rsidRPr="007671AF">
        <w:rPr>
          <w:rFonts w:ascii="Times New Roman" w:hAnsi="Times New Roman" w:cs="Times New Roman"/>
          <w:sz w:val="28"/>
          <w:szCs w:val="28"/>
        </w:rPr>
        <w:t xml:space="preserve">. Ma il capitalismo non prenderà questa decisione </w:t>
      </w:r>
      <w:r w:rsidR="0057569B" w:rsidRPr="007671AF">
        <w:rPr>
          <w:rFonts w:ascii="Times New Roman" w:hAnsi="Times New Roman" w:cs="Times New Roman"/>
          <w:sz w:val="28"/>
          <w:szCs w:val="28"/>
        </w:rPr>
        <w:t>pur essendo</w:t>
      </w:r>
      <w:r w:rsidR="0043549E" w:rsidRPr="007671AF">
        <w:rPr>
          <w:rFonts w:ascii="Times New Roman" w:hAnsi="Times New Roman" w:cs="Times New Roman"/>
          <w:sz w:val="28"/>
          <w:szCs w:val="28"/>
        </w:rPr>
        <w:t xml:space="preserve"> informato. In generale, è assolutamente incapace di trovare in quarant’anni una soluzione umanamente accettabile al</w:t>
      </w:r>
      <w:r w:rsidR="0057569B" w:rsidRPr="007671AF">
        <w:rPr>
          <w:rFonts w:ascii="Times New Roman" w:hAnsi="Times New Roman" w:cs="Times New Roman"/>
          <w:sz w:val="28"/>
          <w:szCs w:val="28"/>
        </w:rPr>
        <w:t xml:space="preserve"> groviglio</w:t>
      </w:r>
      <w:r w:rsidR="0043549E" w:rsidRPr="007671AF">
        <w:rPr>
          <w:rFonts w:ascii="Times New Roman" w:hAnsi="Times New Roman" w:cs="Times New Roman"/>
          <w:sz w:val="28"/>
          <w:szCs w:val="28"/>
        </w:rPr>
        <w:t xml:space="preserve"> di difficoltà esposte sopra. Lo impedisce la legge del profitto. Nessuna tassa sul carbonio, nessun mercato dei diritti di emissione daranno la soluzione. Per avere una possibilità di essere efficaci, la tassa o il diritto dovrebbero andare fino a 600 o 700 dollari la tonnellata di CO</w:t>
      </w:r>
      <w:r w:rsidR="0043549E" w:rsidRPr="007671AF">
        <w:rPr>
          <w:rFonts w:ascii="Times New Roman" w:hAnsi="Times New Roman" w:cs="Times New Roman"/>
          <w:sz w:val="28"/>
          <w:szCs w:val="28"/>
          <w:vertAlign w:val="subscript"/>
        </w:rPr>
        <w:t>2</w:t>
      </w:r>
      <w:r w:rsidR="0043549E" w:rsidRPr="007671AF">
        <w:rPr>
          <w:rFonts w:ascii="Times New Roman" w:hAnsi="Times New Roman" w:cs="Times New Roman"/>
          <w:sz w:val="28"/>
          <w:szCs w:val="28"/>
        </w:rPr>
        <w:t xml:space="preserve"> in certi settori come i trasporti, ciò che è evidentemente inconcepibile. Tutti i settori </w:t>
      </w:r>
      <w:r w:rsidR="0057569B" w:rsidRPr="007671AF">
        <w:rPr>
          <w:rFonts w:ascii="Times New Roman" w:hAnsi="Times New Roman" w:cs="Times New Roman"/>
          <w:sz w:val="28"/>
          <w:szCs w:val="28"/>
        </w:rPr>
        <w:t>de</w:t>
      </w:r>
      <w:r w:rsidR="0043549E" w:rsidRPr="007671AF">
        <w:rPr>
          <w:rFonts w:ascii="Times New Roman" w:hAnsi="Times New Roman" w:cs="Times New Roman"/>
          <w:sz w:val="28"/>
          <w:szCs w:val="28"/>
        </w:rPr>
        <w:t>ci</w:t>
      </w:r>
      <w:r w:rsidR="0057569B" w:rsidRPr="007671AF">
        <w:rPr>
          <w:rFonts w:ascii="Times New Roman" w:hAnsi="Times New Roman" w:cs="Times New Roman"/>
          <w:sz w:val="28"/>
          <w:szCs w:val="28"/>
        </w:rPr>
        <w:t>si</w:t>
      </w:r>
      <w:r w:rsidR="0043549E" w:rsidRPr="007671AF">
        <w:rPr>
          <w:rFonts w:ascii="Times New Roman" w:hAnsi="Times New Roman" w:cs="Times New Roman"/>
          <w:sz w:val="28"/>
          <w:szCs w:val="28"/>
        </w:rPr>
        <w:t>v</w:t>
      </w:r>
      <w:r w:rsidR="0057569B" w:rsidRPr="007671AF">
        <w:rPr>
          <w:rFonts w:ascii="Times New Roman" w:hAnsi="Times New Roman" w:cs="Times New Roman"/>
          <w:sz w:val="28"/>
          <w:szCs w:val="28"/>
        </w:rPr>
        <w:t>i</w:t>
      </w:r>
      <w:r w:rsidR="0043549E" w:rsidRPr="007671AF">
        <w:rPr>
          <w:rFonts w:ascii="Times New Roman" w:hAnsi="Times New Roman" w:cs="Times New Roman"/>
          <w:sz w:val="28"/>
          <w:szCs w:val="28"/>
        </w:rPr>
        <w:t xml:space="preserve"> dell’economia (auto, aeronautica, costruzioni navali, chimica e petrolchimica, </w:t>
      </w:r>
      <w:r w:rsidR="007D39BB" w:rsidRPr="007671AF">
        <w:rPr>
          <w:rFonts w:ascii="Times New Roman" w:hAnsi="Times New Roman" w:cs="Times New Roman"/>
          <w:sz w:val="28"/>
          <w:szCs w:val="28"/>
        </w:rPr>
        <w:t>produzione elettrica, siderurgia, cemento, agroalimentare, ecc.</w:t>
      </w:r>
      <w:r w:rsidR="0057569B" w:rsidRPr="007671AF">
        <w:rPr>
          <w:rFonts w:ascii="Times New Roman" w:hAnsi="Times New Roman" w:cs="Times New Roman"/>
          <w:sz w:val="28"/>
          <w:szCs w:val="28"/>
        </w:rPr>
        <w:t>)</w:t>
      </w:r>
      <w:r w:rsidR="007D39BB" w:rsidRPr="007671AF">
        <w:rPr>
          <w:rFonts w:ascii="Times New Roman" w:hAnsi="Times New Roman" w:cs="Times New Roman"/>
          <w:sz w:val="28"/>
          <w:szCs w:val="28"/>
        </w:rPr>
        <w:t xml:space="preserve"> sarebbero pesantemente penalizzati. Credere che i padroni delle imprese interessate accetterebbero che si </w:t>
      </w:r>
      <w:r w:rsidR="000F148C" w:rsidRPr="007671AF">
        <w:rPr>
          <w:rFonts w:ascii="Times New Roman" w:hAnsi="Times New Roman" w:cs="Times New Roman"/>
          <w:sz w:val="28"/>
          <w:szCs w:val="28"/>
        </w:rPr>
        <w:t>colpisca</w:t>
      </w:r>
      <w:r w:rsidR="007D39BB" w:rsidRPr="007671AF">
        <w:rPr>
          <w:rFonts w:ascii="Times New Roman" w:hAnsi="Times New Roman" w:cs="Times New Roman"/>
          <w:sz w:val="28"/>
          <w:szCs w:val="28"/>
        </w:rPr>
        <w:t xml:space="preserve">no i loro margini, credere che gli Stati rivali che rappresentano i suddetti padroni si metteranno d’accordo per </w:t>
      </w:r>
      <w:r w:rsidR="000F148C" w:rsidRPr="007671AF">
        <w:rPr>
          <w:rFonts w:ascii="Times New Roman" w:hAnsi="Times New Roman" w:cs="Times New Roman"/>
          <w:sz w:val="28"/>
          <w:szCs w:val="28"/>
        </w:rPr>
        <w:t>colpi</w:t>
      </w:r>
      <w:r w:rsidR="007D39BB" w:rsidRPr="007671AF">
        <w:rPr>
          <w:rFonts w:ascii="Times New Roman" w:hAnsi="Times New Roman" w:cs="Times New Roman"/>
          <w:sz w:val="28"/>
          <w:szCs w:val="28"/>
        </w:rPr>
        <w:t>re simultaneamente i margini di tutti i padroni di tutti i paesi , è credere a Babbo Natale. Il fallimento da 20 anni (venti anni!) dei vertici internazionali sul clima ne è una dimostrazione sufficiente. E la situazione non cambierà nel contesto di guerra di concorrenza che infuria dal 2008!</w:t>
      </w:r>
    </w:p>
    <w:p w:rsidR="00392363" w:rsidRPr="007671AF" w:rsidRDefault="00392363">
      <w:pPr>
        <w:rPr>
          <w:rFonts w:ascii="Times New Roman" w:hAnsi="Times New Roman" w:cs="Times New Roman"/>
          <w:sz w:val="28"/>
          <w:szCs w:val="28"/>
        </w:rPr>
      </w:pPr>
    </w:p>
    <w:p w:rsidR="00392363" w:rsidRPr="007671AF" w:rsidRDefault="007D39BB">
      <w:pPr>
        <w:rPr>
          <w:rFonts w:ascii="Times New Roman" w:hAnsi="Times New Roman" w:cs="Times New Roman"/>
          <w:b/>
          <w:sz w:val="28"/>
          <w:szCs w:val="28"/>
        </w:rPr>
      </w:pPr>
      <w:r w:rsidRPr="007671AF">
        <w:rPr>
          <w:rFonts w:ascii="Times New Roman" w:hAnsi="Times New Roman" w:cs="Times New Roman"/>
          <w:b/>
          <w:sz w:val="28"/>
          <w:szCs w:val="28"/>
        </w:rPr>
        <w:t>Una triplice catastrofe</w:t>
      </w:r>
    </w:p>
    <w:p w:rsidR="007D39BB" w:rsidRPr="007671AF" w:rsidRDefault="007D39BB">
      <w:pPr>
        <w:rPr>
          <w:rFonts w:ascii="Times New Roman" w:hAnsi="Times New Roman" w:cs="Times New Roman"/>
          <w:sz w:val="28"/>
          <w:szCs w:val="28"/>
        </w:rPr>
      </w:pPr>
    </w:p>
    <w:p w:rsidR="001F26AA" w:rsidRPr="007671AF" w:rsidRDefault="00C7720B" w:rsidP="001F26AA">
      <w:pPr>
        <w:rPr>
          <w:rFonts w:ascii="Times New Roman" w:hAnsi="Times New Roman" w:cs="Times New Roman"/>
          <w:sz w:val="28"/>
          <w:szCs w:val="28"/>
        </w:rPr>
      </w:pPr>
      <w:r w:rsidRPr="007671AF">
        <w:rPr>
          <w:rFonts w:ascii="Times New Roman" w:hAnsi="Times New Roman" w:cs="Times New Roman"/>
          <w:sz w:val="28"/>
          <w:szCs w:val="28"/>
        </w:rPr>
        <w:t>Non è permesso alcun dubbio: nel quadro del sistema</w:t>
      </w:r>
      <w:r w:rsidR="000F148C" w:rsidRPr="007671AF">
        <w:rPr>
          <w:rFonts w:ascii="Times New Roman" w:hAnsi="Times New Roman" w:cs="Times New Roman"/>
          <w:sz w:val="28"/>
          <w:szCs w:val="28"/>
        </w:rPr>
        <w:t xml:space="preserve"> </w:t>
      </w:r>
      <w:r w:rsidRPr="007671AF">
        <w:rPr>
          <w:rFonts w:ascii="Times New Roman" w:hAnsi="Times New Roman" w:cs="Times New Roman"/>
          <w:sz w:val="28"/>
          <w:szCs w:val="28"/>
        </w:rPr>
        <w:t xml:space="preserve">si va a tutta velocità verso una triplice catastrofe: ecologica, sociale e tecnologica. L’ultimo aspetto </w:t>
      </w:r>
      <w:r w:rsidR="000F148C" w:rsidRPr="007671AF">
        <w:rPr>
          <w:rFonts w:ascii="Times New Roman" w:hAnsi="Times New Roman" w:cs="Times New Roman"/>
          <w:sz w:val="28"/>
          <w:szCs w:val="28"/>
        </w:rPr>
        <w:t>risulta</w:t>
      </w:r>
      <w:r w:rsidRPr="007671AF">
        <w:rPr>
          <w:rFonts w:ascii="Times New Roman" w:hAnsi="Times New Roman" w:cs="Times New Roman"/>
          <w:sz w:val="28"/>
          <w:szCs w:val="28"/>
        </w:rPr>
        <w:t xml:space="preserve"> chiaramente dagli scenari escogitati dall’Agenzia Internazionale dell’Energia e adottati, con qualche variante, dall’OCSE, dalla Banca Mondiale dall’UNEP e da </w:t>
      </w:r>
      <w:r w:rsidRPr="007671AF">
        <w:rPr>
          <w:rFonts w:ascii="Times New Roman" w:hAnsi="Times New Roman" w:cs="Times New Roman"/>
          <w:sz w:val="28"/>
          <w:szCs w:val="28"/>
        </w:rPr>
        <w:lastRenderedPageBreak/>
        <w:t>altre istituzioni internazionali. Per tentare di conciliare la crescita capitalista con gli obiettivi climatici, senza cambiare il sistema energetico, tutti questi organismi avanzano in effetti le stesse combinazioni di proposte</w:t>
      </w:r>
      <w:r w:rsidR="001F26AA" w:rsidRPr="007671AF">
        <w:rPr>
          <w:rFonts w:ascii="Times New Roman" w:hAnsi="Times New Roman" w:cs="Times New Roman"/>
          <w:sz w:val="28"/>
          <w:szCs w:val="28"/>
        </w:rPr>
        <w:t xml:space="preserve"> (lo stesso</w:t>
      </w:r>
      <w:r w:rsidRPr="007671AF">
        <w:rPr>
          <w:rFonts w:ascii="Times New Roman" w:hAnsi="Times New Roman" w:cs="Times New Roman"/>
          <w:sz w:val="28"/>
          <w:szCs w:val="28"/>
        </w:rPr>
        <w:t xml:space="preserve"> </w:t>
      </w:r>
      <w:r w:rsidR="001F26AA" w:rsidRPr="007671AF">
        <w:rPr>
          <w:rFonts w:ascii="Times New Roman" w:hAnsi="Times New Roman" w:cs="Times New Roman"/>
          <w:sz w:val="28"/>
          <w:szCs w:val="28"/>
        </w:rPr>
        <w:t xml:space="preserve">«mix energetico»: triplicare il parco di centrali nucleari; aumentare l’utilizzo del carbone, delle sabbie bituminose e del gas di scisto; aumentare considerevolmente la produzione di </w:t>
      </w:r>
      <w:proofErr w:type="spellStart"/>
      <w:r w:rsidR="001F26AA" w:rsidRPr="007671AF">
        <w:rPr>
          <w:rFonts w:ascii="Times New Roman" w:hAnsi="Times New Roman" w:cs="Times New Roman"/>
          <w:sz w:val="28"/>
          <w:szCs w:val="28"/>
        </w:rPr>
        <w:t>agrocarburanti</w:t>
      </w:r>
      <w:proofErr w:type="spellEnd"/>
      <w:r w:rsidR="001F26AA" w:rsidRPr="007671AF">
        <w:rPr>
          <w:rFonts w:ascii="Times New Roman" w:hAnsi="Times New Roman" w:cs="Times New Roman"/>
          <w:sz w:val="28"/>
          <w:szCs w:val="28"/>
        </w:rPr>
        <w:t>; aumentare in generale lo sfruttamento delle biomasse; in particolare con il ricorso alle piante – in particolare agli alberi – geneticamente modificate. Da notare che tali scenari, se fossero concretizzati, permetterebbero nel migliore dei casi di limitare la concentrazione di CO</w:t>
      </w:r>
      <w:r w:rsidR="001F26AA" w:rsidRPr="007671AF">
        <w:rPr>
          <w:rFonts w:ascii="Times New Roman" w:hAnsi="Times New Roman" w:cs="Times New Roman"/>
          <w:sz w:val="28"/>
          <w:szCs w:val="28"/>
          <w:vertAlign w:val="subscript"/>
        </w:rPr>
        <w:t>2</w:t>
      </w:r>
      <w:r w:rsidR="001F26AA" w:rsidRPr="007671AF">
        <w:rPr>
          <w:rFonts w:ascii="Times New Roman" w:hAnsi="Times New Roman" w:cs="Times New Roman"/>
          <w:sz w:val="28"/>
          <w:szCs w:val="28"/>
        </w:rPr>
        <w:t xml:space="preserve"> a 550 ppm, ciò che corrisponderebbe a un aumento della temperatura tra i 2,8 e 3,2 °C … </w:t>
      </w:r>
      <w:r w:rsidR="000F148C" w:rsidRPr="007671AF">
        <w:rPr>
          <w:rFonts w:ascii="Times New Roman" w:hAnsi="Times New Roman" w:cs="Times New Roman"/>
          <w:sz w:val="28"/>
          <w:szCs w:val="28"/>
        </w:rPr>
        <w:t>I</w:t>
      </w:r>
      <w:r w:rsidR="001F26AA" w:rsidRPr="007671AF">
        <w:rPr>
          <w:rFonts w:ascii="Times New Roman" w:hAnsi="Times New Roman" w:cs="Times New Roman"/>
          <w:sz w:val="28"/>
          <w:szCs w:val="28"/>
        </w:rPr>
        <w:t>naccettabile</w:t>
      </w:r>
      <w:r w:rsidR="000F148C" w:rsidRPr="007671AF">
        <w:rPr>
          <w:rFonts w:ascii="Times New Roman" w:hAnsi="Times New Roman" w:cs="Times New Roman"/>
          <w:sz w:val="28"/>
          <w:szCs w:val="28"/>
        </w:rPr>
        <w:t>!</w:t>
      </w:r>
    </w:p>
    <w:p w:rsidR="001F26AA" w:rsidRPr="007671AF" w:rsidRDefault="001F26AA" w:rsidP="001F26AA">
      <w:pPr>
        <w:rPr>
          <w:rFonts w:ascii="Times New Roman" w:hAnsi="Times New Roman" w:cs="Times New Roman"/>
          <w:sz w:val="28"/>
          <w:szCs w:val="28"/>
        </w:rPr>
      </w:pPr>
    </w:p>
    <w:p w:rsidR="00EE3FE0" w:rsidRPr="007671AF" w:rsidRDefault="00EE3FE0">
      <w:pPr>
        <w:rPr>
          <w:rFonts w:ascii="Times New Roman" w:hAnsi="Times New Roman" w:cs="Times New Roman"/>
          <w:sz w:val="28"/>
          <w:szCs w:val="28"/>
        </w:rPr>
      </w:pPr>
      <w:r w:rsidRPr="007671AF">
        <w:rPr>
          <w:rFonts w:ascii="Times New Roman" w:hAnsi="Times New Roman" w:cs="Times New Roman"/>
          <w:sz w:val="28"/>
          <w:szCs w:val="28"/>
        </w:rPr>
        <w:t>In tutti questi casi, la cattura-sequestro del carbonio è presentata come l’uovo di Colombo che permette di continuare la combustione dei fossili senza che le quantità di gas carbonico prodot</w:t>
      </w:r>
      <w:r w:rsidR="00960C57" w:rsidRPr="007671AF">
        <w:rPr>
          <w:rFonts w:ascii="Times New Roman" w:hAnsi="Times New Roman" w:cs="Times New Roman"/>
          <w:sz w:val="28"/>
          <w:szCs w:val="28"/>
        </w:rPr>
        <w:t>t</w:t>
      </w:r>
      <w:r w:rsidRPr="007671AF">
        <w:rPr>
          <w:rFonts w:ascii="Times New Roman" w:hAnsi="Times New Roman" w:cs="Times New Roman"/>
          <w:sz w:val="28"/>
          <w:szCs w:val="28"/>
        </w:rPr>
        <w:t>e</w:t>
      </w:r>
      <w:r w:rsidR="00960C57" w:rsidRPr="007671AF">
        <w:rPr>
          <w:rFonts w:ascii="Times New Roman" w:hAnsi="Times New Roman" w:cs="Times New Roman"/>
          <w:sz w:val="28"/>
          <w:szCs w:val="28"/>
        </w:rPr>
        <w:t xml:space="preserve"> </w:t>
      </w:r>
      <w:r w:rsidRPr="007671AF">
        <w:rPr>
          <w:rFonts w:ascii="Times New Roman" w:hAnsi="Times New Roman" w:cs="Times New Roman"/>
          <w:sz w:val="28"/>
          <w:szCs w:val="28"/>
        </w:rPr>
        <w:t xml:space="preserve">siano inviate nell’atmosfera. </w:t>
      </w:r>
      <w:r w:rsidR="00960C57" w:rsidRPr="007671AF">
        <w:rPr>
          <w:rFonts w:ascii="Times New Roman" w:hAnsi="Times New Roman" w:cs="Times New Roman"/>
          <w:sz w:val="28"/>
          <w:szCs w:val="28"/>
        </w:rPr>
        <w:t xml:space="preserve">In realtà, ci sono buone ragioni per temere che l’impiego massiccio e a lungo termine di questa tecnologia sia una nuova soluzione da apprendisti stregoni, un modo di nascondere la polvere sotto il tappeto. In generale gli </w:t>
      </w:r>
      <w:proofErr w:type="spellStart"/>
      <w:r w:rsidR="00960C57" w:rsidRPr="007671AF">
        <w:rPr>
          <w:rFonts w:ascii="Times New Roman" w:hAnsi="Times New Roman" w:cs="Times New Roman"/>
          <w:sz w:val="28"/>
          <w:szCs w:val="28"/>
        </w:rPr>
        <w:t>ecosocialisti</w:t>
      </w:r>
      <w:proofErr w:type="spellEnd"/>
      <w:r w:rsidR="00960C57" w:rsidRPr="007671AF">
        <w:rPr>
          <w:rFonts w:ascii="Times New Roman" w:hAnsi="Times New Roman" w:cs="Times New Roman"/>
          <w:sz w:val="28"/>
          <w:szCs w:val="28"/>
        </w:rPr>
        <w:t xml:space="preserve"> vi si dovrebbero opporre … salvo eventualmente nel quadro molto limitato di piani di riconversione dei lavoratori occupati in certe imprese inquinanti destinate alla chiusura. Da notare che è precisamente di questa tecnologia che si trattava con il progetto ULCOS di </w:t>
      </w:r>
      <w:proofErr w:type="spellStart"/>
      <w:r w:rsidR="00960C57" w:rsidRPr="007671AF">
        <w:rPr>
          <w:rFonts w:ascii="Times New Roman" w:hAnsi="Times New Roman" w:cs="Times New Roman"/>
          <w:sz w:val="28"/>
          <w:szCs w:val="28"/>
        </w:rPr>
        <w:t>Florange</w:t>
      </w:r>
      <w:proofErr w:type="spellEnd"/>
      <w:r w:rsidR="00960C57" w:rsidRPr="007671AF">
        <w:rPr>
          <w:rFonts w:ascii="Times New Roman" w:hAnsi="Times New Roman" w:cs="Times New Roman"/>
          <w:sz w:val="28"/>
          <w:szCs w:val="28"/>
        </w:rPr>
        <w:t>.</w:t>
      </w:r>
      <w:r w:rsidR="001C0876" w:rsidRPr="007671AF">
        <w:rPr>
          <w:rFonts w:ascii="Times New Roman" w:hAnsi="Times New Roman" w:cs="Times New Roman"/>
          <w:sz w:val="28"/>
          <w:szCs w:val="28"/>
        </w:rPr>
        <w:t>[1]</w:t>
      </w:r>
      <w:r w:rsidR="00960C57" w:rsidRPr="007671AF">
        <w:rPr>
          <w:rFonts w:ascii="Times New Roman" w:hAnsi="Times New Roman" w:cs="Times New Roman"/>
          <w:sz w:val="28"/>
          <w:szCs w:val="28"/>
        </w:rPr>
        <w:t xml:space="preserve"> Questo caso mostra bene la difficoltà dell’articolazione concreta del sociale e dell’ambientale nel contesto ultradifensivo di </w:t>
      </w:r>
      <w:proofErr w:type="spellStart"/>
      <w:r w:rsidR="00960C57" w:rsidRPr="007671AF">
        <w:rPr>
          <w:rFonts w:ascii="Times New Roman" w:hAnsi="Times New Roman" w:cs="Times New Roman"/>
          <w:sz w:val="28"/>
          <w:szCs w:val="28"/>
        </w:rPr>
        <w:t>oggi…</w:t>
      </w:r>
      <w:proofErr w:type="spellEnd"/>
    </w:p>
    <w:p w:rsidR="00EE3FE0" w:rsidRPr="007671AF" w:rsidRDefault="00EE3FE0">
      <w:pPr>
        <w:rPr>
          <w:rFonts w:ascii="Times New Roman" w:hAnsi="Times New Roman" w:cs="Times New Roman"/>
          <w:sz w:val="28"/>
          <w:szCs w:val="28"/>
        </w:rPr>
      </w:pPr>
    </w:p>
    <w:p w:rsidR="00EE3FE0" w:rsidRPr="007671AF" w:rsidRDefault="00960C57">
      <w:pPr>
        <w:rPr>
          <w:rFonts w:ascii="Times New Roman" w:hAnsi="Times New Roman" w:cs="Times New Roman"/>
          <w:b/>
          <w:sz w:val="28"/>
          <w:szCs w:val="28"/>
        </w:rPr>
      </w:pPr>
      <w:r w:rsidRPr="007671AF">
        <w:rPr>
          <w:rFonts w:ascii="Times New Roman" w:hAnsi="Times New Roman" w:cs="Times New Roman"/>
          <w:b/>
          <w:sz w:val="28"/>
          <w:szCs w:val="28"/>
        </w:rPr>
        <w:t>Crescita, non crescita, decrescita</w:t>
      </w:r>
    </w:p>
    <w:p w:rsidR="00960C57" w:rsidRPr="007671AF" w:rsidRDefault="00960C57">
      <w:pPr>
        <w:rPr>
          <w:rFonts w:ascii="Times New Roman" w:hAnsi="Times New Roman" w:cs="Times New Roman"/>
          <w:sz w:val="28"/>
          <w:szCs w:val="28"/>
        </w:rPr>
      </w:pPr>
    </w:p>
    <w:p w:rsidR="00650F83" w:rsidRPr="007671AF" w:rsidRDefault="00870562">
      <w:pPr>
        <w:rPr>
          <w:rFonts w:ascii="Times New Roman" w:hAnsi="Times New Roman" w:cs="Times New Roman"/>
          <w:sz w:val="28"/>
          <w:szCs w:val="28"/>
        </w:rPr>
      </w:pPr>
      <w:r w:rsidRPr="007671AF">
        <w:rPr>
          <w:rFonts w:ascii="Times New Roman" w:hAnsi="Times New Roman" w:cs="Times New Roman"/>
          <w:sz w:val="28"/>
          <w:szCs w:val="28"/>
        </w:rPr>
        <w:t xml:space="preserve">Dal punto di vista ecologico, la principale debolezza del Manifesto del PG è, secondo noi, di non prendere </w:t>
      </w:r>
      <w:r w:rsidR="006B29FF" w:rsidRPr="007671AF">
        <w:rPr>
          <w:rFonts w:ascii="Times New Roman" w:hAnsi="Times New Roman" w:cs="Times New Roman"/>
          <w:sz w:val="28"/>
          <w:szCs w:val="28"/>
        </w:rPr>
        <w:t xml:space="preserve">di petto </w:t>
      </w:r>
      <w:r w:rsidRPr="007671AF">
        <w:rPr>
          <w:rFonts w:ascii="Times New Roman" w:hAnsi="Times New Roman" w:cs="Times New Roman"/>
          <w:sz w:val="28"/>
          <w:szCs w:val="28"/>
        </w:rPr>
        <w:t>la formidabile questione della transizione energetica e della politica capitalista in materia. Non è sufficiente contestare il «</w:t>
      </w:r>
      <w:r w:rsidRPr="007671AF">
        <w:rPr>
          <w:rFonts w:ascii="Times New Roman" w:hAnsi="Times New Roman" w:cs="Times New Roman"/>
          <w:i/>
          <w:sz w:val="28"/>
          <w:szCs w:val="28"/>
        </w:rPr>
        <w:t>rilancio della crescita del PIL</w:t>
      </w:r>
      <w:r w:rsidRPr="007671AF">
        <w:rPr>
          <w:rFonts w:ascii="Times New Roman" w:hAnsi="Times New Roman" w:cs="Times New Roman"/>
          <w:sz w:val="28"/>
          <w:szCs w:val="28"/>
        </w:rPr>
        <w:t xml:space="preserve">» (Tesi 6) o di abbinare </w:t>
      </w:r>
      <w:r w:rsidRPr="007671AF">
        <w:rPr>
          <w:rFonts w:ascii="Times New Roman" w:hAnsi="Times New Roman" w:cs="Times New Roman"/>
          <w:i/>
          <w:sz w:val="28"/>
          <w:szCs w:val="28"/>
        </w:rPr>
        <w:t>« la necessaria riduzione di certi consumi materiali e il necessario rilancio di certe attività</w:t>
      </w:r>
      <w:r w:rsidRPr="007671AF">
        <w:rPr>
          <w:rFonts w:ascii="Times New Roman" w:hAnsi="Times New Roman" w:cs="Times New Roman"/>
          <w:sz w:val="28"/>
          <w:szCs w:val="28"/>
        </w:rPr>
        <w:t>» (Tesi 10). Bisogna andare oltre e ammettere che</w:t>
      </w:r>
      <w:r w:rsidR="00650F83" w:rsidRPr="007671AF">
        <w:rPr>
          <w:rFonts w:ascii="Times New Roman" w:hAnsi="Times New Roman" w:cs="Times New Roman"/>
          <w:sz w:val="28"/>
          <w:szCs w:val="28"/>
        </w:rPr>
        <w:t>, almeno nei paesi capitalisti sviluppati, una decrescita netta della produzione materiale e dei trasporti è indispensabile per realizzare la transizione ed evitare una trasformazione irreversibile dell’ambiente</w:t>
      </w:r>
      <w:r w:rsidR="00816B8C" w:rsidRPr="007671AF">
        <w:rPr>
          <w:rFonts w:ascii="Times New Roman" w:hAnsi="Times New Roman" w:cs="Times New Roman"/>
          <w:sz w:val="28"/>
          <w:szCs w:val="28"/>
        </w:rPr>
        <w:t>,</w:t>
      </w:r>
      <w:r w:rsidR="00650F83" w:rsidRPr="007671AF">
        <w:rPr>
          <w:rFonts w:ascii="Times New Roman" w:hAnsi="Times New Roman" w:cs="Times New Roman"/>
          <w:sz w:val="28"/>
          <w:szCs w:val="28"/>
        </w:rPr>
        <w:t xml:space="preserve"> dalle conseguenze sociali catastrofiche.</w:t>
      </w:r>
    </w:p>
    <w:p w:rsidR="00960C57" w:rsidRPr="007671AF" w:rsidRDefault="00960C57">
      <w:pPr>
        <w:rPr>
          <w:rFonts w:ascii="Times New Roman" w:hAnsi="Times New Roman" w:cs="Times New Roman"/>
          <w:sz w:val="28"/>
          <w:szCs w:val="28"/>
        </w:rPr>
      </w:pPr>
    </w:p>
    <w:p w:rsidR="00960C57" w:rsidRPr="007671AF" w:rsidRDefault="00650F83">
      <w:pPr>
        <w:rPr>
          <w:rFonts w:ascii="Times New Roman" w:hAnsi="Times New Roman" w:cs="Times New Roman"/>
          <w:b/>
          <w:sz w:val="28"/>
          <w:szCs w:val="28"/>
        </w:rPr>
      </w:pPr>
      <w:r w:rsidRPr="007671AF">
        <w:rPr>
          <w:rFonts w:ascii="Times New Roman" w:hAnsi="Times New Roman" w:cs="Times New Roman"/>
          <w:b/>
          <w:sz w:val="28"/>
          <w:szCs w:val="28"/>
        </w:rPr>
        <w:t>Quale «regola verde»?</w:t>
      </w:r>
    </w:p>
    <w:p w:rsidR="00960C57" w:rsidRPr="007671AF" w:rsidRDefault="00960C57">
      <w:pPr>
        <w:rPr>
          <w:rFonts w:ascii="Times New Roman" w:hAnsi="Times New Roman" w:cs="Times New Roman"/>
          <w:sz w:val="28"/>
          <w:szCs w:val="28"/>
        </w:rPr>
      </w:pPr>
    </w:p>
    <w:p w:rsidR="00AB7BA5" w:rsidRPr="007671AF" w:rsidRDefault="00574B00">
      <w:pPr>
        <w:rPr>
          <w:rFonts w:ascii="Times New Roman" w:hAnsi="Times New Roman" w:cs="Times New Roman"/>
          <w:sz w:val="28"/>
          <w:szCs w:val="28"/>
        </w:rPr>
      </w:pPr>
      <w:r w:rsidRPr="007671AF">
        <w:rPr>
          <w:rFonts w:ascii="Times New Roman" w:hAnsi="Times New Roman" w:cs="Times New Roman"/>
          <w:sz w:val="28"/>
          <w:szCs w:val="28"/>
        </w:rPr>
        <w:lastRenderedPageBreak/>
        <w:t xml:space="preserve">È vero che il Manifesto combina il  </w:t>
      </w:r>
      <w:r w:rsidRPr="007671AF">
        <w:rPr>
          <w:rFonts w:ascii="Times New Roman" w:hAnsi="Times New Roman" w:cs="Times New Roman"/>
          <w:i/>
          <w:sz w:val="28"/>
          <w:szCs w:val="28"/>
        </w:rPr>
        <w:t>«il rilancio di certe attività</w:t>
      </w:r>
      <w:r w:rsidRPr="007671AF">
        <w:rPr>
          <w:rFonts w:ascii="Times New Roman" w:hAnsi="Times New Roman" w:cs="Times New Roman"/>
          <w:sz w:val="28"/>
          <w:szCs w:val="28"/>
        </w:rPr>
        <w:t>» con «</w:t>
      </w:r>
      <w:r w:rsidRPr="007671AF">
        <w:rPr>
          <w:rFonts w:ascii="Times New Roman" w:hAnsi="Times New Roman" w:cs="Times New Roman"/>
          <w:i/>
          <w:sz w:val="28"/>
          <w:szCs w:val="28"/>
        </w:rPr>
        <w:t>la messa in conto sistematica dell’impronta ecologica generata</w:t>
      </w:r>
      <w:r w:rsidRPr="007671AF">
        <w:rPr>
          <w:rFonts w:ascii="Times New Roman" w:hAnsi="Times New Roman" w:cs="Times New Roman"/>
          <w:sz w:val="28"/>
          <w:szCs w:val="28"/>
        </w:rPr>
        <w:t xml:space="preserve">». Riprendendo un tema centrale della campagna presidenziale di JL </w:t>
      </w:r>
      <w:proofErr w:type="spellStart"/>
      <w:r w:rsidRPr="007671AF">
        <w:rPr>
          <w:rFonts w:ascii="Times New Roman" w:hAnsi="Times New Roman" w:cs="Times New Roman"/>
          <w:sz w:val="28"/>
          <w:szCs w:val="28"/>
        </w:rPr>
        <w:t>Mélenchon</w:t>
      </w:r>
      <w:proofErr w:type="spellEnd"/>
      <w:r w:rsidRPr="007671AF">
        <w:rPr>
          <w:rFonts w:ascii="Times New Roman" w:hAnsi="Times New Roman" w:cs="Times New Roman"/>
          <w:sz w:val="28"/>
          <w:szCs w:val="28"/>
        </w:rPr>
        <w:t>, il testo propone di instaurare «</w:t>
      </w:r>
      <w:r w:rsidRPr="007671AF">
        <w:rPr>
          <w:rFonts w:ascii="Times New Roman" w:hAnsi="Times New Roman" w:cs="Times New Roman"/>
          <w:i/>
          <w:sz w:val="28"/>
          <w:szCs w:val="28"/>
        </w:rPr>
        <w:t>la regola verde</w:t>
      </w:r>
      <w:r w:rsidRPr="007671AF">
        <w:rPr>
          <w:rFonts w:ascii="Times New Roman" w:hAnsi="Times New Roman" w:cs="Times New Roman"/>
          <w:sz w:val="28"/>
          <w:szCs w:val="28"/>
        </w:rPr>
        <w:t>» come «</w:t>
      </w:r>
      <w:r w:rsidRPr="007671AF">
        <w:rPr>
          <w:rFonts w:ascii="Times New Roman" w:hAnsi="Times New Roman" w:cs="Times New Roman"/>
          <w:i/>
          <w:sz w:val="28"/>
          <w:szCs w:val="28"/>
        </w:rPr>
        <w:t>indicatore centrale di pilotaggio dell’economia</w:t>
      </w:r>
      <w:r w:rsidRPr="007671AF">
        <w:rPr>
          <w:rFonts w:ascii="Times New Roman" w:hAnsi="Times New Roman" w:cs="Times New Roman"/>
          <w:sz w:val="28"/>
          <w:szCs w:val="28"/>
        </w:rPr>
        <w:t>». La spiegazione data è la seguente (Tesi 10): «</w:t>
      </w:r>
      <w:r w:rsidRPr="007671AF">
        <w:rPr>
          <w:rFonts w:ascii="Times New Roman" w:hAnsi="Times New Roman" w:cs="Times New Roman"/>
          <w:i/>
          <w:sz w:val="28"/>
          <w:szCs w:val="28"/>
        </w:rPr>
        <w:t xml:space="preserve">Oltre ai guasti già compiuti da recuperare </w:t>
      </w:r>
      <w:r w:rsidR="00635102" w:rsidRPr="007671AF">
        <w:rPr>
          <w:rFonts w:ascii="Times New Roman" w:hAnsi="Times New Roman" w:cs="Times New Roman"/>
          <w:i/>
          <w:sz w:val="28"/>
          <w:szCs w:val="28"/>
        </w:rPr>
        <w:t>in materia di emissione di gas serra e di perdita di biodiversità, noi adottiamo come mezzo di valutazione delle politiche pubbliche</w:t>
      </w:r>
      <w:r w:rsidR="00816B8C" w:rsidRPr="007671AF">
        <w:rPr>
          <w:rFonts w:ascii="Times New Roman" w:hAnsi="Times New Roman" w:cs="Times New Roman"/>
          <w:i/>
          <w:sz w:val="28"/>
          <w:szCs w:val="28"/>
        </w:rPr>
        <w:t>,</w:t>
      </w:r>
      <w:r w:rsidR="00635102" w:rsidRPr="007671AF">
        <w:rPr>
          <w:rFonts w:ascii="Times New Roman" w:hAnsi="Times New Roman" w:cs="Times New Roman"/>
          <w:i/>
          <w:sz w:val="28"/>
          <w:szCs w:val="28"/>
        </w:rPr>
        <w:t xml:space="preserve"> di ritardare ogni anno il giorno del ‘superamento globale’. Si tratta della data nella quale abbiamo prelevato su scala mondiale il volume di risorse rinnovabili uguale a quello che il pianeta è in grado di rigenerare e nella quale abbiamo prodotto i rifiuti che è capace di digerire. Il nostro obiettivo è di respingerla al 31 dicembre, vale a dire di neutralizzare la nostra impronta ecologica. Ciò implica la drastica riduzione delle emissioni di gas serra e l’arresto del nucleare che produce scorie che nessuno sa gestire</w:t>
      </w:r>
      <w:r w:rsidR="00635102" w:rsidRPr="007671AF">
        <w:rPr>
          <w:rFonts w:ascii="Times New Roman" w:hAnsi="Times New Roman" w:cs="Times New Roman"/>
          <w:sz w:val="28"/>
          <w:szCs w:val="28"/>
        </w:rPr>
        <w:t>»</w:t>
      </w:r>
      <w:r w:rsidR="009C4C8A" w:rsidRPr="007671AF">
        <w:rPr>
          <w:rFonts w:ascii="Times New Roman" w:hAnsi="Times New Roman" w:cs="Times New Roman"/>
          <w:sz w:val="28"/>
          <w:szCs w:val="28"/>
        </w:rPr>
        <w:t>.</w:t>
      </w:r>
    </w:p>
    <w:p w:rsidR="00574B00" w:rsidRPr="007671AF" w:rsidRDefault="00574B00">
      <w:pPr>
        <w:rPr>
          <w:rFonts w:ascii="Times New Roman" w:hAnsi="Times New Roman" w:cs="Times New Roman"/>
          <w:sz w:val="28"/>
          <w:szCs w:val="28"/>
        </w:rPr>
      </w:pPr>
    </w:p>
    <w:p w:rsidR="00574B00" w:rsidRPr="007671AF" w:rsidRDefault="001E4CFB">
      <w:pPr>
        <w:rPr>
          <w:rFonts w:ascii="Times New Roman" w:hAnsi="Times New Roman" w:cs="Times New Roman"/>
          <w:sz w:val="28"/>
          <w:szCs w:val="28"/>
        </w:rPr>
      </w:pPr>
      <w:r w:rsidRPr="007671AF">
        <w:rPr>
          <w:rFonts w:ascii="Times New Roman" w:hAnsi="Times New Roman" w:cs="Times New Roman"/>
          <w:sz w:val="28"/>
          <w:szCs w:val="28"/>
        </w:rPr>
        <w:t>La drastica riduzione delle emissioni di gas serra e l’arresto del nucleare non erano menzionati nella prima versione del testo, sottoposto in dic</w:t>
      </w:r>
      <w:r w:rsidR="00107AC9">
        <w:rPr>
          <w:rFonts w:ascii="Times New Roman" w:hAnsi="Times New Roman" w:cs="Times New Roman"/>
          <w:sz w:val="28"/>
          <w:szCs w:val="28"/>
        </w:rPr>
        <w:t>embre alle Assise per l’</w:t>
      </w:r>
      <w:proofErr w:type="spellStart"/>
      <w:r w:rsidR="00107AC9">
        <w:rPr>
          <w:rFonts w:ascii="Times New Roman" w:hAnsi="Times New Roman" w:cs="Times New Roman"/>
          <w:sz w:val="28"/>
          <w:szCs w:val="28"/>
        </w:rPr>
        <w:t>ecosoci</w:t>
      </w:r>
      <w:r w:rsidRPr="007671AF">
        <w:rPr>
          <w:rFonts w:ascii="Times New Roman" w:hAnsi="Times New Roman" w:cs="Times New Roman"/>
          <w:sz w:val="28"/>
          <w:szCs w:val="28"/>
        </w:rPr>
        <w:t>alismo</w:t>
      </w:r>
      <w:proofErr w:type="spellEnd"/>
      <w:r w:rsidRPr="007671AF">
        <w:rPr>
          <w:rFonts w:ascii="Times New Roman" w:hAnsi="Times New Roman" w:cs="Times New Roman"/>
          <w:sz w:val="28"/>
          <w:szCs w:val="28"/>
        </w:rPr>
        <w:t>. L’integrazione di questi emendamenti è molto positiva, ma nondimeno insoddisfacente. In primo luogo perché il testo non va al di là dell’obiettivo non quantificato e piuttosto vago di «</w:t>
      </w:r>
      <w:r w:rsidRPr="007671AF">
        <w:rPr>
          <w:rFonts w:ascii="Times New Roman" w:hAnsi="Times New Roman" w:cs="Times New Roman"/>
          <w:i/>
          <w:sz w:val="28"/>
          <w:szCs w:val="28"/>
        </w:rPr>
        <w:t>ridurre la nostra dipendenza dalle risorse esauribili»</w:t>
      </w:r>
      <w:r w:rsidRPr="007671AF">
        <w:rPr>
          <w:rFonts w:ascii="Times New Roman" w:hAnsi="Times New Roman" w:cs="Times New Roman"/>
          <w:sz w:val="28"/>
          <w:szCs w:val="28"/>
        </w:rPr>
        <w:t xml:space="preserve"> (Tesi 9). In seguito perché «</w:t>
      </w:r>
      <w:r w:rsidRPr="007671AF">
        <w:rPr>
          <w:rFonts w:ascii="Times New Roman" w:hAnsi="Times New Roman" w:cs="Times New Roman"/>
          <w:i/>
          <w:sz w:val="28"/>
          <w:szCs w:val="28"/>
        </w:rPr>
        <w:t>l’impronta ecologica globale</w:t>
      </w:r>
      <w:r w:rsidRPr="007671AF">
        <w:rPr>
          <w:rFonts w:ascii="Times New Roman" w:hAnsi="Times New Roman" w:cs="Times New Roman"/>
          <w:sz w:val="28"/>
          <w:szCs w:val="28"/>
        </w:rPr>
        <w:t>» è un indicatore contestabile e senza una reale portata pratica:</w:t>
      </w:r>
    </w:p>
    <w:p w:rsidR="00574B00" w:rsidRPr="007671AF" w:rsidRDefault="00574B00">
      <w:pPr>
        <w:rPr>
          <w:rFonts w:ascii="Times New Roman" w:hAnsi="Times New Roman" w:cs="Times New Roman"/>
          <w:sz w:val="28"/>
          <w:szCs w:val="28"/>
        </w:rPr>
      </w:pPr>
    </w:p>
    <w:p w:rsidR="001E4CFB" w:rsidRPr="007671AF" w:rsidRDefault="001E4CFB">
      <w:pPr>
        <w:rPr>
          <w:rFonts w:ascii="Times New Roman" w:hAnsi="Times New Roman" w:cs="Times New Roman"/>
          <w:sz w:val="28"/>
          <w:szCs w:val="28"/>
        </w:rPr>
      </w:pPr>
      <w:r w:rsidRPr="007671AF">
        <w:rPr>
          <w:rFonts w:ascii="Times New Roman" w:hAnsi="Times New Roman" w:cs="Times New Roman"/>
          <w:sz w:val="28"/>
          <w:szCs w:val="28"/>
        </w:rPr>
        <w:t>- Contestabile perché, amalgamando tutti i prelievi di risorse rinnovabili e non rinnovabili per metterle in rapporto alla popolazione, l’impronta dà un’immagine falsata dell’insostenibilità.</w:t>
      </w:r>
      <w:r w:rsidR="00944086" w:rsidRPr="007671AF">
        <w:rPr>
          <w:rFonts w:ascii="Times New Roman" w:hAnsi="Times New Roman" w:cs="Times New Roman"/>
          <w:sz w:val="28"/>
          <w:szCs w:val="28"/>
        </w:rPr>
        <w:t xml:space="preserve"> Diminuisce la responsabilità predominante dei combustibili fossili (l’80% circa del’impronta risulta dalla loro combustione) e in tal modo distoglie l’attenzione dalle lobby del carbone, del petrolio e del gas. Al contrario, attira l’attenzione sulla questione della popolazione, cavallo di battaglia dei </w:t>
      </w:r>
      <w:proofErr w:type="spellStart"/>
      <w:r w:rsidR="00944086" w:rsidRPr="007671AF">
        <w:rPr>
          <w:rFonts w:ascii="Times New Roman" w:hAnsi="Times New Roman" w:cs="Times New Roman"/>
          <w:sz w:val="28"/>
          <w:szCs w:val="28"/>
        </w:rPr>
        <w:t>neomalthusiani</w:t>
      </w:r>
      <w:proofErr w:type="spellEnd"/>
      <w:r w:rsidR="00944086" w:rsidRPr="007671AF">
        <w:rPr>
          <w:rFonts w:ascii="Times New Roman" w:hAnsi="Times New Roman" w:cs="Times New Roman"/>
          <w:sz w:val="28"/>
          <w:szCs w:val="28"/>
        </w:rPr>
        <w:t xml:space="preserve">; </w:t>
      </w:r>
    </w:p>
    <w:p w:rsidR="001E4CFB" w:rsidRPr="007671AF" w:rsidRDefault="001E4CFB">
      <w:pPr>
        <w:rPr>
          <w:rFonts w:ascii="Times New Roman" w:hAnsi="Times New Roman" w:cs="Times New Roman"/>
          <w:sz w:val="28"/>
          <w:szCs w:val="28"/>
        </w:rPr>
      </w:pPr>
    </w:p>
    <w:p w:rsidR="001E4CFB" w:rsidRPr="007671AF" w:rsidRDefault="00424122">
      <w:pPr>
        <w:rPr>
          <w:rFonts w:ascii="Times New Roman" w:hAnsi="Times New Roman" w:cs="Times New Roman"/>
          <w:sz w:val="28"/>
          <w:szCs w:val="28"/>
        </w:rPr>
      </w:pPr>
      <w:r w:rsidRPr="007671AF">
        <w:rPr>
          <w:rFonts w:ascii="Times New Roman" w:hAnsi="Times New Roman" w:cs="Times New Roman"/>
          <w:sz w:val="28"/>
          <w:szCs w:val="28"/>
        </w:rPr>
        <w:t>- Senza portata pratica perché la sostenibilità dell’impronta ecologica «</w:t>
      </w:r>
      <w:r w:rsidRPr="007671AF">
        <w:rPr>
          <w:rFonts w:ascii="Times New Roman" w:hAnsi="Times New Roman" w:cs="Times New Roman"/>
          <w:i/>
          <w:sz w:val="28"/>
          <w:szCs w:val="28"/>
        </w:rPr>
        <w:t>su scala mondiale</w:t>
      </w:r>
      <w:r w:rsidRPr="007671AF">
        <w:rPr>
          <w:rFonts w:ascii="Times New Roman" w:hAnsi="Times New Roman" w:cs="Times New Roman"/>
          <w:sz w:val="28"/>
          <w:szCs w:val="28"/>
        </w:rPr>
        <w:t>» impegna il governo di un paese particolare solo se è declinata in obiettivi nazionali concreti, misurabili e verificabili in funzione della responsabilità storica del paese considerato nella «</w:t>
      </w:r>
      <w:r w:rsidRPr="007671AF">
        <w:rPr>
          <w:rFonts w:ascii="Times New Roman" w:hAnsi="Times New Roman" w:cs="Times New Roman"/>
          <w:i/>
          <w:sz w:val="28"/>
          <w:szCs w:val="28"/>
        </w:rPr>
        <w:t>crisi ecologica globale</w:t>
      </w:r>
      <w:r w:rsidRPr="007671AF">
        <w:rPr>
          <w:rFonts w:ascii="Times New Roman" w:hAnsi="Times New Roman" w:cs="Times New Roman"/>
          <w:sz w:val="28"/>
          <w:szCs w:val="28"/>
        </w:rPr>
        <w:t xml:space="preserve">». Ora, tale declinazione nazionale non è </w:t>
      </w:r>
      <w:r w:rsidR="00816B8C" w:rsidRPr="007671AF">
        <w:rPr>
          <w:rFonts w:ascii="Times New Roman" w:hAnsi="Times New Roman" w:cs="Times New Roman"/>
          <w:sz w:val="28"/>
          <w:szCs w:val="28"/>
        </w:rPr>
        <w:t>così</w:t>
      </w:r>
      <w:r w:rsidRPr="007671AF">
        <w:rPr>
          <w:rFonts w:ascii="Times New Roman" w:hAnsi="Times New Roman" w:cs="Times New Roman"/>
          <w:sz w:val="28"/>
          <w:szCs w:val="28"/>
        </w:rPr>
        <w:t xml:space="preserve"> facile da realizzare.</w:t>
      </w:r>
    </w:p>
    <w:p w:rsidR="00424122" w:rsidRPr="007671AF" w:rsidRDefault="00424122">
      <w:pPr>
        <w:rPr>
          <w:rFonts w:ascii="Times New Roman" w:hAnsi="Times New Roman" w:cs="Times New Roman"/>
          <w:sz w:val="28"/>
          <w:szCs w:val="28"/>
        </w:rPr>
      </w:pPr>
    </w:p>
    <w:p w:rsidR="00424122" w:rsidRPr="007671AF" w:rsidRDefault="00424122">
      <w:pPr>
        <w:rPr>
          <w:rFonts w:ascii="Times New Roman" w:hAnsi="Times New Roman" w:cs="Times New Roman"/>
          <w:sz w:val="28"/>
          <w:szCs w:val="28"/>
        </w:rPr>
      </w:pPr>
      <w:r w:rsidRPr="007671AF">
        <w:rPr>
          <w:rFonts w:ascii="Times New Roman" w:hAnsi="Times New Roman" w:cs="Times New Roman"/>
          <w:sz w:val="28"/>
          <w:szCs w:val="28"/>
        </w:rPr>
        <w:t xml:space="preserve">Affrontare l’urgenza adottando una «regola verde» è certo un’idea da mantenere, ma l’indicatore scelto deve essere pertinente, chiaro, misurabile e verificabile. </w:t>
      </w:r>
      <w:r w:rsidRPr="007671AF">
        <w:rPr>
          <w:rFonts w:ascii="Times New Roman" w:hAnsi="Times New Roman" w:cs="Times New Roman"/>
          <w:sz w:val="28"/>
          <w:szCs w:val="28"/>
        </w:rPr>
        <w:lastRenderedPageBreak/>
        <w:t>L’impronta ecologica colpisce l’immaginazione («ci vorrebbero tre pianeti!», ma crea anche molta confusione. Si tratterebbe piuttosto di adottare una legge che st</w:t>
      </w:r>
      <w:r w:rsidR="00CE0780" w:rsidRPr="007671AF">
        <w:rPr>
          <w:rFonts w:ascii="Times New Roman" w:hAnsi="Times New Roman" w:cs="Times New Roman"/>
          <w:sz w:val="28"/>
          <w:szCs w:val="28"/>
        </w:rPr>
        <w:t>ab</w:t>
      </w:r>
      <w:r w:rsidRPr="007671AF">
        <w:rPr>
          <w:rFonts w:ascii="Times New Roman" w:hAnsi="Times New Roman" w:cs="Times New Roman"/>
          <w:sz w:val="28"/>
          <w:szCs w:val="28"/>
        </w:rPr>
        <w:t>ili</w:t>
      </w:r>
      <w:r w:rsidR="00CE0780" w:rsidRPr="007671AF">
        <w:rPr>
          <w:rFonts w:ascii="Times New Roman" w:hAnsi="Times New Roman" w:cs="Times New Roman"/>
          <w:sz w:val="28"/>
          <w:szCs w:val="28"/>
        </w:rPr>
        <w:t>sca</w:t>
      </w:r>
      <w:r w:rsidRPr="007671AF">
        <w:rPr>
          <w:rFonts w:ascii="Times New Roman" w:hAnsi="Times New Roman" w:cs="Times New Roman"/>
          <w:sz w:val="28"/>
          <w:szCs w:val="28"/>
        </w:rPr>
        <w:t xml:space="preserve"> che </w:t>
      </w:r>
      <w:r w:rsidR="00F45170" w:rsidRPr="007671AF">
        <w:rPr>
          <w:rFonts w:ascii="Times New Roman" w:hAnsi="Times New Roman" w:cs="Times New Roman"/>
          <w:sz w:val="28"/>
          <w:szCs w:val="28"/>
        </w:rPr>
        <w:t>oltre a uscire dal nucleare  e senza ricorrere ai «crediti di carbonio», la Francia dimin</w:t>
      </w:r>
      <w:r w:rsidR="00CE0780" w:rsidRPr="007671AF">
        <w:rPr>
          <w:rFonts w:ascii="Times New Roman" w:hAnsi="Times New Roman" w:cs="Times New Roman"/>
          <w:sz w:val="28"/>
          <w:szCs w:val="28"/>
        </w:rPr>
        <w:t>u</w:t>
      </w:r>
      <w:r w:rsidR="00F45170" w:rsidRPr="007671AF">
        <w:rPr>
          <w:rFonts w:ascii="Times New Roman" w:hAnsi="Times New Roman" w:cs="Times New Roman"/>
          <w:sz w:val="28"/>
          <w:szCs w:val="28"/>
        </w:rPr>
        <w:t>irà ogni anno le sue emissioni di CO</w:t>
      </w:r>
      <w:r w:rsidR="00F45170" w:rsidRPr="007671AF">
        <w:rPr>
          <w:rFonts w:ascii="Times New Roman" w:hAnsi="Times New Roman" w:cs="Times New Roman"/>
          <w:sz w:val="28"/>
          <w:szCs w:val="28"/>
          <w:vertAlign w:val="subscript"/>
        </w:rPr>
        <w:t>2</w:t>
      </w:r>
      <w:r w:rsidR="00F45170" w:rsidRPr="007671AF">
        <w:rPr>
          <w:rFonts w:ascii="Times New Roman" w:hAnsi="Times New Roman" w:cs="Times New Roman"/>
          <w:sz w:val="28"/>
          <w:szCs w:val="28"/>
        </w:rPr>
        <w:t xml:space="preserve"> fossile in una proporzione tale che il paese raggiunga al minimo dall’80 al 95% di riduzione da ora al 2050, passando per una tappa intermedia dal 25 al 40% nel 2020 (in rapporto al 1990) … e puntando a più del 100% (vale a dire emissioni negative) tra il 2050 e il 2100.</w:t>
      </w:r>
    </w:p>
    <w:p w:rsidR="00F45170" w:rsidRPr="007671AF" w:rsidRDefault="00F45170">
      <w:pPr>
        <w:rPr>
          <w:rFonts w:ascii="Times New Roman" w:hAnsi="Times New Roman" w:cs="Times New Roman"/>
          <w:sz w:val="28"/>
          <w:szCs w:val="28"/>
        </w:rPr>
      </w:pPr>
    </w:p>
    <w:p w:rsidR="00F45170" w:rsidRPr="007671AF" w:rsidRDefault="00F45170">
      <w:pPr>
        <w:rPr>
          <w:rFonts w:ascii="Times New Roman" w:hAnsi="Times New Roman" w:cs="Times New Roman"/>
          <w:b/>
          <w:sz w:val="28"/>
          <w:szCs w:val="28"/>
        </w:rPr>
      </w:pPr>
      <w:r w:rsidRPr="007671AF">
        <w:rPr>
          <w:rFonts w:ascii="Times New Roman" w:hAnsi="Times New Roman" w:cs="Times New Roman"/>
          <w:b/>
          <w:sz w:val="28"/>
          <w:szCs w:val="28"/>
        </w:rPr>
        <w:t>Internazionalismo: ancora uno sforzo</w:t>
      </w:r>
      <w:r w:rsidR="006B29FF" w:rsidRPr="007671AF">
        <w:rPr>
          <w:rFonts w:ascii="Times New Roman" w:hAnsi="Times New Roman" w:cs="Times New Roman"/>
          <w:b/>
          <w:sz w:val="28"/>
          <w:szCs w:val="28"/>
        </w:rPr>
        <w:t>!</w:t>
      </w:r>
    </w:p>
    <w:p w:rsidR="00F45170" w:rsidRPr="007671AF" w:rsidRDefault="00F45170">
      <w:pPr>
        <w:rPr>
          <w:rFonts w:ascii="Times New Roman" w:hAnsi="Times New Roman" w:cs="Times New Roman"/>
          <w:sz w:val="28"/>
          <w:szCs w:val="28"/>
        </w:rPr>
      </w:pPr>
    </w:p>
    <w:p w:rsidR="00F45170" w:rsidRPr="007671AF" w:rsidRDefault="006B29FF">
      <w:pPr>
        <w:rPr>
          <w:rFonts w:ascii="Times New Roman" w:hAnsi="Times New Roman" w:cs="Times New Roman"/>
          <w:sz w:val="28"/>
          <w:szCs w:val="28"/>
        </w:rPr>
      </w:pPr>
      <w:r w:rsidRPr="007671AF">
        <w:rPr>
          <w:rFonts w:ascii="Times New Roman" w:hAnsi="Times New Roman" w:cs="Times New Roman"/>
          <w:sz w:val="28"/>
          <w:szCs w:val="28"/>
        </w:rPr>
        <w:t>L’adozione di una tale legge è uno dei mezzi per eccellenza con il quale la Francia – o qualsiasi altro paese capitalista sviluppato – può «</w:t>
      </w:r>
      <w:r w:rsidRPr="007671AF">
        <w:rPr>
          <w:rFonts w:ascii="Times New Roman" w:hAnsi="Times New Roman" w:cs="Times New Roman"/>
          <w:i/>
          <w:sz w:val="28"/>
          <w:szCs w:val="28"/>
        </w:rPr>
        <w:t>assicurare la propria responsabilità di fronte all’umanità sopprimendo il debito ecologico</w:t>
      </w:r>
      <w:r w:rsidRPr="007671AF">
        <w:rPr>
          <w:rFonts w:ascii="Times New Roman" w:hAnsi="Times New Roman" w:cs="Times New Roman"/>
          <w:sz w:val="28"/>
          <w:szCs w:val="28"/>
        </w:rPr>
        <w:t xml:space="preserve">». Ma non è il solo. </w:t>
      </w:r>
      <w:r w:rsidR="00CE0780" w:rsidRPr="007671AF">
        <w:rPr>
          <w:rFonts w:ascii="Times New Roman" w:hAnsi="Times New Roman" w:cs="Times New Roman"/>
          <w:sz w:val="28"/>
          <w:szCs w:val="28"/>
        </w:rPr>
        <w:t>Su</w:t>
      </w:r>
      <w:r w:rsidRPr="007671AF">
        <w:rPr>
          <w:rFonts w:ascii="Times New Roman" w:hAnsi="Times New Roman" w:cs="Times New Roman"/>
          <w:sz w:val="28"/>
          <w:szCs w:val="28"/>
        </w:rPr>
        <w:t xml:space="preserve"> questo</w:t>
      </w:r>
      <w:r w:rsidR="00CE0780" w:rsidRPr="007671AF">
        <w:rPr>
          <w:rFonts w:ascii="Times New Roman" w:hAnsi="Times New Roman" w:cs="Times New Roman"/>
          <w:sz w:val="28"/>
          <w:szCs w:val="28"/>
        </w:rPr>
        <w:t xml:space="preserve"> punto</w:t>
      </w:r>
      <w:r w:rsidRPr="007671AF">
        <w:rPr>
          <w:rFonts w:ascii="Times New Roman" w:hAnsi="Times New Roman" w:cs="Times New Roman"/>
          <w:sz w:val="28"/>
          <w:szCs w:val="28"/>
        </w:rPr>
        <w:t>, molte cose importanti e giuste sono dette nella Tesi 17, sulla dimensione internazionale dell’</w:t>
      </w:r>
      <w:proofErr w:type="spellStart"/>
      <w:r w:rsidRPr="007671AF">
        <w:rPr>
          <w:rFonts w:ascii="Times New Roman" w:hAnsi="Times New Roman" w:cs="Times New Roman"/>
          <w:sz w:val="28"/>
          <w:szCs w:val="28"/>
        </w:rPr>
        <w:t>ecosocialismo</w:t>
      </w:r>
      <w:proofErr w:type="spellEnd"/>
      <w:r w:rsidRPr="007671AF">
        <w:rPr>
          <w:rFonts w:ascii="Times New Roman" w:hAnsi="Times New Roman" w:cs="Times New Roman"/>
          <w:sz w:val="28"/>
          <w:szCs w:val="28"/>
        </w:rPr>
        <w:t xml:space="preserve"> («</w:t>
      </w:r>
      <w:r w:rsidR="00A00B0F" w:rsidRPr="007671AF">
        <w:rPr>
          <w:rFonts w:ascii="Times New Roman" w:hAnsi="Times New Roman" w:cs="Times New Roman"/>
          <w:i/>
          <w:sz w:val="28"/>
          <w:szCs w:val="28"/>
        </w:rPr>
        <w:t>Lanciare una lotta internazionalista e universalista</w:t>
      </w:r>
      <w:r w:rsidRPr="007671AF">
        <w:rPr>
          <w:rFonts w:ascii="Times New Roman" w:hAnsi="Times New Roman" w:cs="Times New Roman"/>
          <w:i/>
          <w:sz w:val="28"/>
          <w:szCs w:val="28"/>
        </w:rPr>
        <w:t>»</w:t>
      </w:r>
      <w:r w:rsidR="00A00B0F" w:rsidRPr="007671AF">
        <w:rPr>
          <w:rFonts w:ascii="Times New Roman" w:hAnsi="Times New Roman" w:cs="Times New Roman"/>
          <w:i/>
          <w:sz w:val="28"/>
          <w:szCs w:val="28"/>
        </w:rPr>
        <w:t>)</w:t>
      </w:r>
      <w:r w:rsidR="00A00B0F" w:rsidRPr="007671AF">
        <w:rPr>
          <w:rFonts w:ascii="Times New Roman" w:hAnsi="Times New Roman" w:cs="Times New Roman"/>
          <w:sz w:val="28"/>
          <w:szCs w:val="28"/>
        </w:rPr>
        <w:t xml:space="preserve">. Tuttavia, il testo non affronta il problema principale: come conciliare la stabilizzazione del clima con il diritto allo sviluppo dei popoli del Sud? La sfida, ripetiamo, è semplicemente gigantesca. Da un lato, tre miliardi di esseri umani soffrono per il fatto che i loro bisogni essenziali non sono soddisfatti o sono soddisfatti male: bisognerebbe dunque produrre di più. </w:t>
      </w:r>
      <w:r w:rsidR="009C1699" w:rsidRPr="007671AF">
        <w:rPr>
          <w:rFonts w:ascii="Times New Roman" w:hAnsi="Times New Roman" w:cs="Times New Roman"/>
          <w:sz w:val="28"/>
          <w:szCs w:val="28"/>
        </w:rPr>
        <w:t>Dall’altro, i vincoli climatici da rispettare entro il 2050 proibiscono di rilanciare massicciamente la produzione materiale su scala mondiale</w:t>
      </w:r>
      <w:r w:rsidR="00CE0780" w:rsidRPr="007671AF">
        <w:rPr>
          <w:rFonts w:ascii="Times New Roman" w:hAnsi="Times New Roman" w:cs="Times New Roman"/>
          <w:sz w:val="28"/>
          <w:szCs w:val="28"/>
        </w:rPr>
        <w:t>,</w:t>
      </w:r>
      <w:r w:rsidR="009C1699" w:rsidRPr="007671AF">
        <w:rPr>
          <w:rFonts w:ascii="Times New Roman" w:hAnsi="Times New Roman" w:cs="Times New Roman"/>
          <w:sz w:val="28"/>
          <w:szCs w:val="28"/>
        </w:rPr>
        <w:t xml:space="preserve"> e impongono piuttosto di ridurla nei paesi sviluppati.</w:t>
      </w:r>
    </w:p>
    <w:p w:rsidR="00F45170" w:rsidRPr="007671AF" w:rsidRDefault="00F45170">
      <w:pPr>
        <w:rPr>
          <w:rFonts w:ascii="Times New Roman" w:hAnsi="Times New Roman" w:cs="Times New Roman"/>
          <w:sz w:val="28"/>
          <w:szCs w:val="28"/>
        </w:rPr>
      </w:pPr>
    </w:p>
    <w:p w:rsidR="00424122" w:rsidRPr="007671AF" w:rsidRDefault="009C1699">
      <w:pPr>
        <w:rPr>
          <w:rFonts w:ascii="Times New Roman" w:hAnsi="Times New Roman" w:cs="Times New Roman"/>
          <w:sz w:val="28"/>
          <w:szCs w:val="28"/>
        </w:rPr>
      </w:pPr>
      <w:r w:rsidRPr="007671AF">
        <w:rPr>
          <w:rFonts w:ascii="Times New Roman" w:hAnsi="Times New Roman" w:cs="Times New Roman"/>
          <w:sz w:val="28"/>
          <w:szCs w:val="28"/>
        </w:rPr>
        <w:t>Qual è la</w:t>
      </w:r>
      <w:r w:rsidR="00907B91" w:rsidRPr="007671AF">
        <w:rPr>
          <w:rFonts w:ascii="Times New Roman" w:hAnsi="Times New Roman" w:cs="Times New Roman"/>
          <w:sz w:val="28"/>
          <w:szCs w:val="28"/>
        </w:rPr>
        <w:t xml:space="preserve"> sol</w:t>
      </w:r>
      <w:r w:rsidRPr="007671AF">
        <w:rPr>
          <w:rFonts w:ascii="Times New Roman" w:hAnsi="Times New Roman" w:cs="Times New Roman"/>
          <w:sz w:val="28"/>
          <w:szCs w:val="28"/>
        </w:rPr>
        <w:t>u</w:t>
      </w:r>
      <w:r w:rsidR="00907B91" w:rsidRPr="007671AF">
        <w:rPr>
          <w:rFonts w:ascii="Times New Roman" w:hAnsi="Times New Roman" w:cs="Times New Roman"/>
          <w:sz w:val="28"/>
          <w:szCs w:val="28"/>
        </w:rPr>
        <w:t>zione</w:t>
      </w:r>
      <w:r w:rsidRPr="007671AF">
        <w:rPr>
          <w:rFonts w:ascii="Times New Roman" w:hAnsi="Times New Roman" w:cs="Times New Roman"/>
          <w:sz w:val="28"/>
          <w:szCs w:val="28"/>
        </w:rPr>
        <w:t xml:space="preserve">? Nessuno può decentemente pretendere di avere la risposta a portata di mano. Però è insufficiente scrivere che si </w:t>
      </w:r>
      <w:r w:rsidRPr="007671AF">
        <w:rPr>
          <w:rFonts w:ascii="Times New Roman" w:hAnsi="Times New Roman" w:cs="Times New Roman"/>
          <w:i/>
          <w:sz w:val="28"/>
          <w:szCs w:val="28"/>
        </w:rPr>
        <w:t>«contribuisce ai dibattiti per legare politiche di sviluppo e di progresso sociale e salvaguardia dell’ambiente»</w:t>
      </w:r>
      <w:r w:rsidRPr="007671AF">
        <w:rPr>
          <w:rFonts w:ascii="Times New Roman" w:hAnsi="Times New Roman" w:cs="Times New Roman"/>
          <w:sz w:val="28"/>
          <w:szCs w:val="28"/>
        </w:rPr>
        <w:t xml:space="preserve"> e che si sostiene l’impostazione de </w:t>
      </w:r>
      <w:r w:rsidRPr="007671AF">
        <w:rPr>
          <w:rFonts w:ascii="Times New Roman" w:hAnsi="Times New Roman" w:cs="Times New Roman"/>
          <w:i/>
          <w:sz w:val="28"/>
          <w:szCs w:val="28"/>
        </w:rPr>
        <w:t xml:space="preserve">«l’iniziativa </w:t>
      </w:r>
      <w:proofErr w:type="spellStart"/>
      <w:r w:rsidRPr="007671AF">
        <w:rPr>
          <w:rFonts w:ascii="Times New Roman" w:hAnsi="Times New Roman" w:cs="Times New Roman"/>
          <w:i/>
          <w:sz w:val="28"/>
          <w:szCs w:val="28"/>
        </w:rPr>
        <w:t>Yasuni</w:t>
      </w:r>
      <w:proofErr w:type="spellEnd"/>
      <w:r w:rsidRPr="007671AF">
        <w:rPr>
          <w:rFonts w:ascii="Times New Roman" w:hAnsi="Times New Roman" w:cs="Times New Roman"/>
          <w:i/>
          <w:sz w:val="28"/>
          <w:szCs w:val="28"/>
        </w:rPr>
        <w:t xml:space="preserve"> ITT </w:t>
      </w:r>
      <w:r w:rsidRPr="007671AF">
        <w:rPr>
          <w:rFonts w:ascii="Times New Roman" w:hAnsi="Times New Roman" w:cs="Times New Roman"/>
          <w:sz w:val="28"/>
          <w:szCs w:val="28"/>
        </w:rPr>
        <w:t>».</w:t>
      </w:r>
      <w:r w:rsidR="00907B91" w:rsidRPr="007671AF">
        <w:rPr>
          <w:rFonts w:ascii="Times New Roman" w:hAnsi="Times New Roman" w:cs="Times New Roman"/>
          <w:sz w:val="28"/>
          <w:szCs w:val="28"/>
        </w:rPr>
        <w:t>[2]</w:t>
      </w:r>
      <w:r w:rsidRPr="007671AF">
        <w:rPr>
          <w:rFonts w:ascii="Times New Roman" w:hAnsi="Times New Roman" w:cs="Times New Roman"/>
          <w:sz w:val="28"/>
          <w:szCs w:val="28"/>
        </w:rPr>
        <w:t xml:space="preserve"> Il PG riconosce </w:t>
      </w:r>
      <w:r w:rsidRPr="007671AF">
        <w:rPr>
          <w:rFonts w:ascii="Times New Roman" w:hAnsi="Times New Roman" w:cs="Times New Roman"/>
          <w:i/>
          <w:sz w:val="28"/>
          <w:szCs w:val="28"/>
        </w:rPr>
        <w:t xml:space="preserve">«la responsabilità </w:t>
      </w:r>
      <w:r w:rsidR="009A3685" w:rsidRPr="007671AF">
        <w:rPr>
          <w:rFonts w:ascii="Times New Roman" w:hAnsi="Times New Roman" w:cs="Times New Roman"/>
          <w:i/>
          <w:sz w:val="28"/>
          <w:szCs w:val="28"/>
        </w:rPr>
        <w:t>dei paesi cosiddetti del Nord, dell’Organizzazione Mondiale del Commercio, del Fondo Monetario Internazionale e della Banca Mondiale</w:t>
      </w:r>
      <w:r w:rsidRPr="007671AF">
        <w:rPr>
          <w:rFonts w:ascii="Times New Roman" w:hAnsi="Times New Roman" w:cs="Times New Roman"/>
          <w:i/>
          <w:sz w:val="28"/>
          <w:szCs w:val="28"/>
        </w:rPr>
        <w:t xml:space="preserve"> </w:t>
      </w:r>
      <w:r w:rsidR="009A3685" w:rsidRPr="007671AF">
        <w:rPr>
          <w:rFonts w:ascii="Times New Roman" w:hAnsi="Times New Roman" w:cs="Times New Roman"/>
          <w:i/>
          <w:sz w:val="28"/>
          <w:szCs w:val="28"/>
        </w:rPr>
        <w:t>nei confronti dei popoli del Sud</w:t>
      </w:r>
      <w:r w:rsidRPr="007671AF">
        <w:rPr>
          <w:rFonts w:ascii="Times New Roman" w:hAnsi="Times New Roman" w:cs="Times New Roman"/>
          <w:i/>
          <w:sz w:val="28"/>
          <w:szCs w:val="28"/>
        </w:rPr>
        <w:t>»</w:t>
      </w:r>
      <w:r w:rsidR="009A3685" w:rsidRPr="007671AF">
        <w:rPr>
          <w:rFonts w:ascii="Times New Roman" w:hAnsi="Times New Roman" w:cs="Times New Roman"/>
          <w:i/>
          <w:sz w:val="28"/>
          <w:szCs w:val="28"/>
        </w:rPr>
        <w:t>.</w:t>
      </w:r>
      <w:r w:rsidR="009A3685" w:rsidRPr="007671AF">
        <w:rPr>
          <w:rFonts w:ascii="Times New Roman" w:hAnsi="Times New Roman" w:cs="Times New Roman"/>
          <w:sz w:val="28"/>
          <w:szCs w:val="28"/>
        </w:rPr>
        <w:t xml:space="preserve"> Dovrebbe trarne qualche conclusione programmatica: oltre all’adozione unilaterale da parte della Francia di un piano di riduzione delle emissioni di gas serra, si tratterebbe ad esempio di annullare il debito, di non importare </w:t>
      </w:r>
      <w:proofErr w:type="spellStart"/>
      <w:r w:rsidR="009A3685" w:rsidRPr="007671AF">
        <w:rPr>
          <w:rFonts w:ascii="Times New Roman" w:hAnsi="Times New Roman" w:cs="Times New Roman"/>
          <w:sz w:val="28"/>
          <w:szCs w:val="28"/>
        </w:rPr>
        <w:t>agrocarburanti</w:t>
      </w:r>
      <w:proofErr w:type="spellEnd"/>
      <w:r w:rsidR="009A3685" w:rsidRPr="007671AF">
        <w:rPr>
          <w:rFonts w:ascii="Times New Roman" w:hAnsi="Times New Roman" w:cs="Times New Roman"/>
          <w:sz w:val="28"/>
          <w:szCs w:val="28"/>
        </w:rPr>
        <w:t xml:space="preserve">, di riconoscere il diritto alla sovranità alimentare, di denunciare </w:t>
      </w:r>
      <w:proofErr w:type="spellStart"/>
      <w:r w:rsidR="00EF563B">
        <w:rPr>
          <w:rFonts w:ascii="Times New Roman" w:hAnsi="Times New Roman" w:cs="Times New Roman"/>
          <w:sz w:val="28"/>
          <w:szCs w:val="28"/>
        </w:rPr>
        <w:t>REDD+</w:t>
      </w:r>
      <w:proofErr w:type="spellEnd"/>
      <w:r w:rsidR="00EF563B">
        <w:rPr>
          <w:rFonts w:ascii="Times New Roman" w:hAnsi="Times New Roman" w:cs="Times New Roman"/>
          <w:sz w:val="28"/>
          <w:szCs w:val="28"/>
        </w:rPr>
        <w:t>,</w:t>
      </w:r>
      <w:r w:rsidR="008855CF">
        <w:rPr>
          <w:rFonts w:ascii="Times New Roman" w:hAnsi="Times New Roman" w:cs="Times New Roman"/>
          <w:sz w:val="28"/>
          <w:szCs w:val="28"/>
        </w:rPr>
        <w:t xml:space="preserve"> </w:t>
      </w:r>
      <w:r w:rsidR="009A3685" w:rsidRPr="007671AF">
        <w:rPr>
          <w:rFonts w:ascii="Times New Roman" w:hAnsi="Times New Roman" w:cs="Times New Roman"/>
          <w:sz w:val="28"/>
          <w:szCs w:val="28"/>
        </w:rPr>
        <w:t xml:space="preserve">di trasferire gratuitamente tecnologie verdi e di versare – sotto forma di doni, non di prestiti! – delle somme per l’adattamento ai cambiamenti climatici. Queste poche misure ci sembrano indispensabili a un internazionalismo </w:t>
      </w:r>
      <w:proofErr w:type="spellStart"/>
      <w:r w:rsidR="009A3685" w:rsidRPr="007671AF">
        <w:rPr>
          <w:rFonts w:ascii="Times New Roman" w:hAnsi="Times New Roman" w:cs="Times New Roman"/>
          <w:sz w:val="28"/>
          <w:szCs w:val="28"/>
        </w:rPr>
        <w:t>ecosocialista</w:t>
      </w:r>
      <w:proofErr w:type="spellEnd"/>
      <w:r w:rsidR="009A3685" w:rsidRPr="007671AF">
        <w:rPr>
          <w:rFonts w:ascii="Times New Roman" w:hAnsi="Times New Roman" w:cs="Times New Roman"/>
          <w:sz w:val="28"/>
          <w:szCs w:val="28"/>
        </w:rPr>
        <w:t xml:space="preserve"> coerente.</w:t>
      </w:r>
    </w:p>
    <w:p w:rsidR="00424122" w:rsidRPr="007671AF" w:rsidRDefault="00424122">
      <w:pPr>
        <w:rPr>
          <w:rFonts w:ascii="Times New Roman" w:hAnsi="Times New Roman" w:cs="Times New Roman"/>
          <w:sz w:val="28"/>
          <w:szCs w:val="28"/>
        </w:rPr>
      </w:pPr>
    </w:p>
    <w:p w:rsidR="009A3685" w:rsidRPr="007671AF" w:rsidRDefault="00AB2D0C">
      <w:pPr>
        <w:rPr>
          <w:rFonts w:ascii="Times New Roman" w:hAnsi="Times New Roman" w:cs="Times New Roman"/>
          <w:b/>
          <w:sz w:val="24"/>
          <w:szCs w:val="24"/>
        </w:rPr>
      </w:pPr>
      <w:r w:rsidRPr="007671AF">
        <w:rPr>
          <w:rFonts w:ascii="Times New Roman" w:hAnsi="Times New Roman" w:cs="Times New Roman"/>
          <w:b/>
          <w:sz w:val="24"/>
          <w:szCs w:val="24"/>
        </w:rPr>
        <w:lastRenderedPageBreak/>
        <w:t xml:space="preserve">Strategia transitoria </w:t>
      </w:r>
    </w:p>
    <w:p w:rsidR="009A3685" w:rsidRPr="007671AF" w:rsidRDefault="009A3685">
      <w:pPr>
        <w:rPr>
          <w:rFonts w:ascii="Times New Roman" w:hAnsi="Times New Roman" w:cs="Times New Roman"/>
          <w:sz w:val="24"/>
          <w:szCs w:val="24"/>
        </w:rPr>
      </w:pPr>
    </w:p>
    <w:p w:rsidR="009A3685" w:rsidRPr="007671AF" w:rsidRDefault="00AB2D0C">
      <w:pPr>
        <w:rPr>
          <w:rFonts w:ascii="Times New Roman" w:hAnsi="Times New Roman" w:cs="Times New Roman"/>
          <w:sz w:val="28"/>
          <w:szCs w:val="28"/>
        </w:rPr>
      </w:pPr>
      <w:r w:rsidRPr="007671AF">
        <w:rPr>
          <w:rFonts w:ascii="Times New Roman" w:hAnsi="Times New Roman" w:cs="Times New Roman"/>
          <w:sz w:val="28"/>
          <w:szCs w:val="28"/>
        </w:rPr>
        <w:t>I rapporti scientifici sul «cambiamento globale»</w:t>
      </w:r>
      <w:r w:rsidR="00D147FB" w:rsidRPr="007671AF">
        <w:rPr>
          <w:rFonts w:ascii="Times New Roman" w:hAnsi="Times New Roman" w:cs="Times New Roman"/>
          <w:sz w:val="28"/>
          <w:szCs w:val="28"/>
        </w:rPr>
        <w:t xml:space="preserve"> lo confermano: la sfida energetica/climatica è il maggior problema ambientale e sociale che il genere umano deve affrontare. È a partire da questa questione centrale che gli </w:t>
      </w:r>
      <w:proofErr w:type="spellStart"/>
      <w:r w:rsidR="00D147FB" w:rsidRPr="007671AF">
        <w:rPr>
          <w:rFonts w:ascii="Times New Roman" w:hAnsi="Times New Roman" w:cs="Times New Roman"/>
          <w:sz w:val="28"/>
          <w:szCs w:val="28"/>
        </w:rPr>
        <w:t>ecosocialisti</w:t>
      </w:r>
      <w:proofErr w:type="spellEnd"/>
      <w:r w:rsidR="00D147FB" w:rsidRPr="007671AF">
        <w:rPr>
          <w:rFonts w:ascii="Times New Roman" w:hAnsi="Times New Roman" w:cs="Times New Roman"/>
          <w:sz w:val="28"/>
          <w:szCs w:val="28"/>
        </w:rPr>
        <w:t xml:space="preserve"> devono elaborare insieme una strategia, un programma, delle tattiche, delle forme di lotta. Non si tratta di assumere posizioni ideologiche, di rilanciare rispetto al PG per purismo, o di essere più radicali di lui in virtù di sacri dogmi. Si tratta di valutare l’estrema gravità della situazione oggettiva e di trarne sobriamente le conclusioni politiche che si impongono. Queste possono solo essere </w:t>
      </w:r>
      <w:r w:rsidR="00222211" w:rsidRPr="007671AF">
        <w:rPr>
          <w:rFonts w:ascii="Times New Roman" w:hAnsi="Times New Roman" w:cs="Times New Roman"/>
          <w:sz w:val="28"/>
          <w:szCs w:val="28"/>
        </w:rPr>
        <w:t>radicalmente anticapitaliste e internazionaliste. È il fondamento stesso del modo di produzione capitalista che è in discussione. Anche il Manifesto del PG lo dice, ed è in questo quadro comune che si può svolgere il dibattito.</w:t>
      </w:r>
    </w:p>
    <w:p w:rsidR="00AB2D0C" w:rsidRPr="007671AF" w:rsidRDefault="00AB2D0C">
      <w:pPr>
        <w:rPr>
          <w:rFonts w:ascii="Times New Roman" w:hAnsi="Times New Roman" w:cs="Times New Roman"/>
          <w:sz w:val="28"/>
          <w:szCs w:val="28"/>
        </w:rPr>
      </w:pPr>
    </w:p>
    <w:p w:rsidR="00AB2D0C" w:rsidRPr="007671AF" w:rsidRDefault="00222211">
      <w:pPr>
        <w:rPr>
          <w:rFonts w:ascii="Times New Roman" w:hAnsi="Times New Roman" w:cs="Times New Roman"/>
          <w:sz w:val="28"/>
          <w:szCs w:val="28"/>
        </w:rPr>
      </w:pPr>
      <w:r w:rsidRPr="007671AF">
        <w:rPr>
          <w:rFonts w:ascii="Times New Roman" w:hAnsi="Times New Roman" w:cs="Times New Roman"/>
          <w:sz w:val="28"/>
          <w:szCs w:val="28"/>
        </w:rPr>
        <w:t>Come fare? Tutta la difficoltà strategica sta nell’abisso spalancato tra la necessità imperiosa di un’alternativa (eco)socialista e il livello attuale di coscienza delle popolazioni, in particolare de/</w:t>
      </w:r>
      <w:proofErr w:type="spellStart"/>
      <w:r w:rsidRPr="007671AF">
        <w:rPr>
          <w:rFonts w:ascii="Times New Roman" w:hAnsi="Times New Roman" w:cs="Times New Roman"/>
          <w:sz w:val="28"/>
          <w:szCs w:val="28"/>
        </w:rPr>
        <w:t>lle</w:t>
      </w:r>
      <w:proofErr w:type="spellEnd"/>
      <w:r w:rsidRPr="007671AF">
        <w:rPr>
          <w:rFonts w:ascii="Times New Roman" w:hAnsi="Times New Roman" w:cs="Times New Roman"/>
          <w:sz w:val="28"/>
          <w:szCs w:val="28"/>
        </w:rPr>
        <w:t xml:space="preserve">/gli </w:t>
      </w:r>
      <w:proofErr w:type="spellStart"/>
      <w:r w:rsidRPr="007671AF">
        <w:rPr>
          <w:rFonts w:ascii="Times New Roman" w:hAnsi="Times New Roman" w:cs="Times New Roman"/>
          <w:sz w:val="28"/>
          <w:szCs w:val="28"/>
        </w:rPr>
        <w:t>sfruttat</w:t>
      </w:r>
      <w:proofErr w:type="spellEnd"/>
      <w:r w:rsidRPr="007671AF">
        <w:rPr>
          <w:rFonts w:ascii="Times New Roman" w:hAnsi="Times New Roman" w:cs="Times New Roman"/>
          <w:sz w:val="28"/>
          <w:szCs w:val="28"/>
        </w:rPr>
        <w:t xml:space="preserve">/e/i e </w:t>
      </w:r>
      <w:proofErr w:type="spellStart"/>
      <w:r w:rsidRPr="007671AF">
        <w:rPr>
          <w:rFonts w:ascii="Times New Roman" w:hAnsi="Times New Roman" w:cs="Times New Roman"/>
          <w:sz w:val="28"/>
          <w:szCs w:val="28"/>
        </w:rPr>
        <w:t>oppress</w:t>
      </w:r>
      <w:proofErr w:type="spellEnd"/>
      <w:r w:rsidRPr="007671AF">
        <w:rPr>
          <w:rFonts w:ascii="Times New Roman" w:hAnsi="Times New Roman" w:cs="Times New Roman"/>
          <w:sz w:val="28"/>
          <w:szCs w:val="28"/>
        </w:rPr>
        <w:t>/e/i. Per colmare questo vuoto, per gettare un ponte</w:t>
      </w:r>
      <w:r w:rsidR="00D74B8B" w:rsidRPr="007671AF">
        <w:rPr>
          <w:rFonts w:ascii="Times New Roman" w:hAnsi="Times New Roman" w:cs="Times New Roman"/>
          <w:sz w:val="28"/>
          <w:szCs w:val="28"/>
        </w:rPr>
        <w:t xml:space="preserve"> su questo abisso, è importante rispondere insieme alle domande sociali e alle urgenze ecologiche tramite un programma di rivendicazioni che permetta di avviare la rottura. Sembra evidente che tale programma deve mettere in prospettiva la formazione di un governo capace di applicarlo – su scala nazionale, europea e mondiale. Ma la formazione di un governo non dovrebbe giustificare l</w:t>
      </w:r>
      <w:r w:rsidR="00EF27A6" w:rsidRPr="007671AF">
        <w:rPr>
          <w:rFonts w:ascii="Times New Roman" w:hAnsi="Times New Roman" w:cs="Times New Roman"/>
          <w:sz w:val="28"/>
          <w:szCs w:val="28"/>
        </w:rPr>
        <w:t>’abbassamento</w:t>
      </w:r>
      <w:r w:rsidR="00D74B8B" w:rsidRPr="007671AF">
        <w:rPr>
          <w:rFonts w:ascii="Times New Roman" w:hAnsi="Times New Roman" w:cs="Times New Roman"/>
          <w:sz w:val="28"/>
          <w:szCs w:val="28"/>
        </w:rPr>
        <w:t xml:space="preserve"> del programma al di sotto del livello che permette effettivamente la rottura. Si può dubitare che ci sia accordo su questo punto quando ci si ricorda che JL </w:t>
      </w:r>
      <w:proofErr w:type="spellStart"/>
      <w:r w:rsidR="00D74B8B" w:rsidRPr="007671AF">
        <w:rPr>
          <w:rFonts w:ascii="Times New Roman" w:hAnsi="Times New Roman" w:cs="Times New Roman"/>
          <w:sz w:val="28"/>
          <w:szCs w:val="28"/>
        </w:rPr>
        <w:t>Mélenchon</w:t>
      </w:r>
      <w:proofErr w:type="spellEnd"/>
      <w:r w:rsidR="00D74B8B" w:rsidRPr="007671AF">
        <w:rPr>
          <w:rFonts w:ascii="Times New Roman" w:hAnsi="Times New Roman" w:cs="Times New Roman"/>
          <w:sz w:val="28"/>
          <w:szCs w:val="28"/>
        </w:rPr>
        <w:t>, a qualche giorno dalle Assise per l’</w:t>
      </w:r>
      <w:proofErr w:type="spellStart"/>
      <w:r w:rsidR="00D74B8B" w:rsidRPr="007671AF">
        <w:rPr>
          <w:rFonts w:ascii="Times New Roman" w:hAnsi="Times New Roman" w:cs="Times New Roman"/>
          <w:sz w:val="28"/>
          <w:szCs w:val="28"/>
        </w:rPr>
        <w:t>ecosocialismo</w:t>
      </w:r>
      <w:proofErr w:type="spellEnd"/>
      <w:r w:rsidR="00D74B8B" w:rsidRPr="007671AF">
        <w:rPr>
          <w:rFonts w:ascii="Times New Roman" w:hAnsi="Times New Roman" w:cs="Times New Roman"/>
          <w:sz w:val="28"/>
          <w:szCs w:val="28"/>
        </w:rPr>
        <w:t>, si dichiarava candidato al posto di Primo Ministro di un governo di sinistra con i</w:t>
      </w:r>
      <w:r w:rsidR="005E2492" w:rsidRPr="007671AF">
        <w:rPr>
          <w:rFonts w:ascii="Times New Roman" w:hAnsi="Times New Roman" w:cs="Times New Roman"/>
          <w:sz w:val="28"/>
          <w:szCs w:val="28"/>
        </w:rPr>
        <w:t xml:space="preserve">l PS e i </w:t>
      </w:r>
      <w:proofErr w:type="spellStart"/>
      <w:r w:rsidR="005E2492" w:rsidRPr="007671AF">
        <w:rPr>
          <w:rFonts w:ascii="Times New Roman" w:hAnsi="Times New Roman" w:cs="Times New Roman"/>
          <w:sz w:val="28"/>
          <w:szCs w:val="28"/>
        </w:rPr>
        <w:t>Verdi…</w:t>
      </w:r>
      <w:proofErr w:type="spellEnd"/>
    </w:p>
    <w:p w:rsidR="009A3685" w:rsidRPr="007671AF" w:rsidRDefault="009A3685">
      <w:pPr>
        <w:rPr>
          <w:rFonts w:ascii="Times New Roman" w:hAnsi="Times New Roman" w:cs="Times New Roman"/>
          <w:sz w:val="28"/>
          <w:szCs w:val="28"/>
        </w:rPr>
      </w:pPr>
    </w:p>
    <w:p w:rsidR="00222211" w:rsidRPr="007671AF" w:rsidRDefault="005E2492">
      <w:pPr>
        <w:rPr>
          <w:rFonts w:ascii="Times New Roman" w:hAnsi="Times New Roman" w:cs="Times New Roman"/>
          <w:b/>
          <w:sz w:val="28"/>
          <w:szCs w:val="28"/>
        </w:rPr>
      </w:pPr>
      <w:r w:rsidRPr="007671AF">
        <w:rPr>
          <w:rFonts w:ascii="Times New Roman" w:hAnsi="Times New Roman" w:cs="Times New Roman"/>
          <w:b/>
          <w:sz w:val="28"/>
          <w:szCs w:val="28"/>
        </w:rPr>
        <w:t>Espropriazione dell’energia e della finanza</w:t>
      </w:r>
    </w:p>
    <w:p w:rsidR="00222211" w:rsidRPr="007671AF" w:rsidRDefault="00222211">
      <w:pPr>
        <w:rPr>
          <w:rFonts w:ascii="Times New Roman" w:hAnsi="Times New Roman" w:cs="Times New Roman"/>
          <w:sz w:val="28"/>
          <w:szCs w:val="28"/>
        </w:rPr>
      </w:pPr>
    </w:p>
    <w:p w:rsidR="00222211" w:rsidRPr="007671AF" w:rsidRDefault="003F14FF">
      <w:pPr>
        <w:rPr>
          <w:rFonts w:ascii="Times New Roman" w:hAnsi="Times New Roman" w:cs="Times New Roman"/>
          <w:sz w:val="28"/>
          <w:szCs w:val="28"/>
        </w:rPr>
      </w:pPr>
      <w:r w:rsidRPr="007671AF">
        <w:rPr>
          <w:rFonts w:ascii="Times New Roman" w:hAnsi="Times New Roman" w:cs="Times New Roman"/>
          <w:sz w:val="28"/>
          <w:szCs w:val="28"/>
        </w:rPr>
        <w:t>Nella sua prima versione, il Manifesto del PG rivendicava la nazionalizzazione dell’energia, non quella della finanza. Questa lacuna è stata co</w:t>
      </w:r>
      <w:r w:rsidR="00EF27A6" w:rsidRPr="007671AF">
        <w:rPr>
          <w:rFonts w:ascii="Times New Roman" w:hAnsi="Times New Roman" w:cs="Times New Roman"/>
          <w:sz w:val="28"/>
          <w:szCs w:val="28"/>
        </w:rPr>
        <w:t>lma</w:t>
      </w:r>
      <w:r w:rsidRPr="007671AF">
        <w:rPr>
          <w:rFonts w:ascii="Times New Roman" w:hAnsi="Times New Roman" w:cs="Times New Roman"/>
          <w:sz w:val="28"/>
          <w:szCs w:val="28"/>
        </w:rPr>
        <w:t xml:space="preserve">ta. </w:t>
      </w:r>
      <w:r w:rsidR="00BA27A1" w:rsidRPr="007671AF">
        <w:rPr>
          <w:rFonts w:ascii="Times New Roman" w:hAnsi="Times New Roman" w:cs="Times New Roman"/>
          <w:sz w:val="28"/>
          <w:szCs w:val="28"/>
        </w:rPr>
        <w:t xml:space="preserve">C’è da rallegrarsi di questo poiché l’espropriazione delle lobby di questi due settori intrecciati tra loro è veramente una </w:t>
      </w:r>
      <w:proofErr w:type="spellStart"/>
      <w:r w:rsidR="00BA27A1" w:rsidRPr="007671AF">
        <w:rPr>
          <w:rFonts w:ascii="Times New Roman" w:hAnsi="Times New Roman" w:cs="Times New Roman"/>
          <w:i/>
          <w:sz w:val="28"/>
          <w:szCs w:val="28"/>
        </w:rPr>
        <w:t>conditio</w:t>
      </w:r>
      <w:proofErr w:type="spellEnd"/>
      <w:r w:rsidR="00BA27A1" w:rsidRPr="007671AF">
        <w:rPr>
          <w:rFonts w:ascii="Times New Roman" w:hAnsi="Times New Roman" w:cs="Times New Roman"/>
          <w:i/>
          <w:sz w:val="28"/>
          <w:szCs w:val="28"/>
        </w:rPr>
        <w:t xml:space="preserve"> </w:t>
      </w:r>
      <w:proofErr w:type="spellStart"/>
      <w:r w:rsidR="00BA27A1" w:rsidRPr="007671AF">
        <w:rPr>
          <w:rFonts w:ascii="Times New Roman" w:hAnsi="Times New Roman" w:cs="Times New Roman"/>
          <w:i/>
          <w:sz w:val="28"/>
          <w:szCs w:val="28"/>
        </w:rPr>
        <w:t>sine</w:t>
      </w:r>
      <w:proofErr w:type="spellEnd"/>
      <w:r w:rsidR="00BA27A1" w:rsidRPr="007671AF">
        <w:rPr>
          <w:rFonts w:ascii="Times New Roman" w:hAnsi="Times New Roman" w:cs="Times New Roman"/>
          <w:i/>
          <w:sz w:val="28"/>
          <w:szCs w:val="28"/>
        </w:rPr>
        <w:t xml:space="preserve"> qua non</w:t>
      </w:r>
      <w:r w:rsidR="00BA27A1" w:rsidRPr="007671AF">
        <w:rPr>
          <w:rFonts w:ascii="Times New Roman" w:hAnsi="Times New Roman" w:cs="Times New Roman"/>
          <w:sz w:val="28"/>
          <w:szCs w:val="28"/>
        </w:rPr>
        <w:t xml:space="preserve"> della rottura.</w:t>
      </w:r>
      <w:r w:rsidR="000966C5" w:rsidRPr="007671AF">
        <w:rPr>
          <w:rFonts w:ascii="Times New Roman" w:hAnsi="Times New Roman" w:cs="Times New Roman"/>
          <w:sz w:val="28"/>
          <w:szCs w:val="28"/>
        </w:rPr>
        <w:t xml:space="preserve"> Questa traccia il quadro all’interno del quale può essere declinata tutta una serie di rivendicazioni </w:t>
      </w:r>
      <w:proofErr w:type="spellStart"/>
      <w:r w:rsidR="000966C5" w:rsidRPr="007671AF">
        <w:rPr>
          <w:rFonts w:ascii="Times New Roman" w:hAnsi="Times New Roman" w:cs="Times New Roman"/>
          <w:sz w:val="28"/>
          <w:szCs w:val="28"/>
        </w:rPr>
        <w:t>ecosocialiste</w:t>
      </w:r>
      <w:proofErr w:type="spellEnd"/>
      <w:r w:rsidR="000966C5" w:rsidRPr="007671AF">
        <w:rPr>
          <w:rFonts w:ascii="Times New Roman" w:hAnsi="Times New Roman" w:cs="Times New Roman"/>
          <w:sz w:val="28"/>
          <w:szCs w:val="28"/>
        </w:rPr>
        <w:t xml:space="preserve"> grandi e piccole, che vanno dalla creazione di aziende pubbliche comunali per l’isolamento e il rinnovamento delle abitazioni, fino alla gratuità dei trasporti in comune, passando per l’incoraggiamento all’agricoltura organica di prossimità, la proibizione dell’obsolescenza programmata, la gratuità dei servizi, (acqua, elettricità, mobilità, riscaldamento) fino a un livello corrispondente ai bisogni </w:t>
      </w:r>
      <w:r w:rsidR="000966C5" w:rsidRPr="007671AF">
        <w:rPr>
          <w:rFonts w:ascii="Times New Roman" w:hAnsi="Times New Roman" w:cs="Times New Roman"/>
          <w:sz w:val="28"/>
          <w:szCs w:val="28"/>
        </w:rPr>
        <w:lastRenderedPageBreak/>
        <w:t>di base (con un sistema di tariffe rapidamente progressive al di là)</w:t>
      </w:r>
      <w:r w:rsidR="00E15669" w:rsidRPr="007671AF">
        <w:rPr>
          <w:rFonts w:ascii="Times New Roman" w:hAnsi="Times New Roman" w:cs="Times New Roman"/>
          <w:sz w:val="28"/>
          <w:szCs w:val="28"/>
        </w:rPr>
        <w:t>, l</w:t>
      </w:r>
      <w:r w:rsidR="000966C5" w:rsidRPr="007671AF">
        <w:rPr>
          <w:rFonts w:ascii="Times New Roman" w:hAnsi="Times New Roman" w:cs="Times New Roman"/>
          <w:sz w:val="28"/>
          <w:szCs w:val="28"/>
        </w:rPr>
        <w:t xml:space="preserve">a </w:t>
      </w:r>
      <w:r w:rsidR="00E15669" w:rsidRPr="007671AF">
        <w:rPr>
          <w:rFonts w:ascii="Times New Roman" w:hAnsi="Times New Roman" w:cs="Times New Roman"/>
          <w:sz w:val="28"/>
          <w:szCs w:val="28"/>
        </w:rPr>
        <w:t>riconversione de/i/</w:t>
      </w:r>
      <w:proofErr w:type="spellStart"/>
      <w:r w:rsidR="00E15669" w:rsidRPr="007671AF">
        <w:rPr>
          <w:rFonts w:ascii="Times New Roman" w:hAnsi="Times New Roman" w:cs="Times New Roman"/>
          <w:sz w:val="28"/>
          <w:szCs w:val="28"/>
        </w:rPr>
        <w:t>lle</w:t>
      </w:r>
      <w:proofErr w:type="spellEnd"/>
      <w:r w:rsidR="00E15669" w:rsidRPr="007671AF">
        <w:rPr>
          <w:rFonts w:ascii="Times New Roman" w:hAnsi="Times New Roman" w:cs="Times New Roman"/>
          <w:sz w:val="28"/>
          <w:szCs w:val="28"/>
        </w:rPr>
        <w:t xml:space="preserve"> </w:t>
      </w:r>
      <w:proofErr w:type="spellStart"/>
      <w:r w:rsidR="00E15669" w:rsidRPr="007671AF">
        <w:rPr>
          <w:rFonts w:ascii="Times New Roman" w:hAnsi="Times New Roman" w:cs="Times New Roman"/>
          <w:sz w:val="28"/>
          <w:szCs w:val="28"/>
        </w:rPr>
        <w:t>salariat</w:t>
      </w:r>
      <w:proofErr w:type="spellEnd"/>
      <w:r w:rsidR="00E15669" w:rsidRPr="007671AF">
        <w:rPr>
          <w:rFonts w:ascii="Times New Roman" w:hAnsi="Times New Roman" w:cs="Times New Roman"/>
          <w:sz w:val="28"/>
          <w:szCs w:val="28"/>
        </w:rPr>
        <w:t>/i/e delle imprese inquinanti, con il mantenimento delle loro conquiste, la riduzione generalizzata del tempo di lavoro a 30 ore senza perdita di salario, ecc. Al di fuori di questo quadro, il programma perde la sua coerenza e si disperde in misure sparse alcune delle quali sono digeribili dal sistema, altre no.</w:t>
      </w:r>
    </w:p>
    <w:p w:rsidR="00E15669" w:rsidRPr="007671AF" w:rsidRDefault="00E15669">
      <w:pPr>
        <w:rPr>
          <w:rFonts w:ascii="Times New Roman" w:hAnsi="Times New Roman" w:cs="Times New Roman"/>
          <w:sz w:val="28"/>
          <w:szCs w:val="28"/>
        </w:rPr>
      </w:pPr>
    </w:p>
    <w:p w:rsidR="00E15669" w:rsidRPr="007671AF" w:rsidRDefault="00737AB4">
      <w:pPr>
        <w:rPr>
          <w:rFonts w:ascii="Times New Roman" w:hAnsi="Times New Roman" w:cs="Times New Roman"/>
          <w:sz w:val="28"/>
          <w:szCs w:val="28"/>
        </w:rPr>
      </w:pPr>
      <w:r w:rsidRPr="007671AF">
        <w:rPr>
          <w:rFonts w:ascii="Times New Roman" w:hAnsi="Times New Roman" w:cs="Times New Roman"/>
          <w:sz w:val="28"/>
          <w:szCs w:val="28"/>
        </w:rPr>
        <w:t>Un governo che si impegnasse ad applicare un programma di rottura degno di questo nome si troverebbe immediatamente confrontato alla risposta della borghesia internazionale, in particolare attraverso l’Unione Europea e dovrebbe proteggere la propria politica contro questa. Non in nome della nazione, ma in nome di un’altra Europa da costruire, un’Europa della quale la sua politica darebbe un’anticipazione agli altri popoli. Il Manifesto è stato migliorato su questo punto (Tesi 16 «</w:t>
      </w:r>
      <w:r w:rsidRPr="007671AF">
        <w:rPr>
          <w:rFonts w:ascii="Times New Roman" w:hAnsi="Times New Roman" w:cs="Times New Roman"/>
          <w:i/>
          <w:sz w:val="28"/>
          <w:szCs w:val="28"/>
        </w:rPr>
        <w:t>Se il livello europeo può essere pertinente per grandi politiche ambientalistiche e sociali, la loro realizzazione sarà possibile solo con la costruzione di un’altra Europa</w:t>
      </w:r>
      <w:r w:rsidR="0056185A" w:rsidRPr="007671AF">
        <w:rPr>
          <w:rFonts w:ascii="Times New Roman" w:hAnsi="Times New Roman" w:cs="Times New Roman"/>
          <w:i/>
          <w:sz w:val="28"/>
          <w:szCs w:val="28"/>
        </w:rPr>
        <w:t>, sotto il controllo democratico dei popoli</w:t>
      </w:r>
      <w:r w:rsidRPr="007671AF">
        <w:rPr>
          <w:rFonts w:ascii="Times New Roman" w:hAnsi="Times New Roman" w:cs="Times New Roman"/>
          <w:sz w:val="28"/>
          <w:szCs w:val="28"/>
        </w:rPr>
        <w:t>»</w:t>
      </w:r>
      <w:r w:rsidR="0056185A" w:rsidRPr="007671AF">
        <w:rPr>
          <w:rFonts w:ascii="Times New Roman" w:hAnsi="Times New Roman" w:cs="Times New Roman"/>
          <w:sz w:val="28"/>
          <w:szCs w:val="28"/>
        </w:rPr>
        <w:t>) ma si dovrebbe avere un’impostazione ancor più offensiva , indicando la necessità di un’assemblea costituente dei popoli d’Europa. Poiché solo a livello del subcontinente</w:t>
      </w:r>
      <w:r w:rsidR="00D760CA" w:rsidRPr="007671AF">
        <w:rPr>
          <w:rFonts w:ascii="Times New Roman" w:hAnsi="Times New Roman" w:cs="Times New Roman"/>
          <w:sz w:val="28"/>
          <w:szCs w:val="28"/>
        </w:rPr>
        <w:t xml:space="preserve"> </w:t>
      </w:r>
      <w:r w:rsidR="00EF27A6" w:rsidRPr="007671AF">
        <w:rPr>
          <w:rFonts w:ascii="Times New Roman" w:hAnsi="Times New Roman" w:cs="Times New Roman"/>
          <w:sz w:val="28"/>
          <w:szCs w:val="28"/>
        </w:rPr>
        <w:t xml:space="preserve">si </w:t>
      </w:r>
      <w:r w:rsidR="00D760CA" w:rsidRPr="007671AF">
        <w:rPr>
          <w:rFonts w:ascii="Times New Roman" w:hAnsi="Times New Roman" w:cs="Times New Roman"/>
          <w:sz w:val="28"/>
          <w:szCs w:val="28"/>
        </w:rPr>
        <w:t xml:space="preserve">può </w:t>
      </w:r>
      <w:r w:rsidR="006C320D" w:rsidRPr="007671AF">
        <w:rPr>
          <w:rFonts w:ascii="Times New Roman" w:hAnsi="Times New Roman" w:cs="Times New Roman"/>
          <w:sz w:val="28"/>
          <w:szCs w:val="28"/>
        </w:rPr>
        <w:t xml:space="preserve">sviluppare </w:t>
      </w:r>
      <w:r w:rsidR="00D760CA" w:rsidRPr="007671AF">
        <w:rPr>
          <w:rFonts w:ascii="Times New Roman" w:hAnsi="Times New Roman" w:cs="Times New Roman"/>
          <w:sz w:val="28"/>
          <w:szCs w:val="28"/>
        </w:rPr>
        <w:t xml:space="preserve">un programma </w:t>
      </w:r>
      <w:proofErr w:type="spellStart"/>
      <w:r w:rsidR="00D760CA" w:rsidRPr="007671AF">
        <w:rPr>
          <w:rFonts w:ascii="Times New Roman" w:hAnsi="Times New Roman" w:cs="Times New Roman"/>
          <w:sz w:val="28"/>
          <w:szCs w:val="28"/>
        </w:rPr>
        <w:t>ecosocialista</w:t>
      </w:r>
      <w:proofErr w:type="spellEnd"/>
      <w:r w:rsidR="00D760CA" w:rsidRPr="007671AF">
        <w:rPr>
          <w:rFonts w:ascii="Times New Roman" w:hAnsi="Times New Roman" w:cs="Times New Roman"/>
          <w:sz w:val="28"/>
          <w:szCs w:val="28"/>
        </w:rPr>
        <w:t xml:space="preserve"> degno di questo nome. Tramite l’istituzione di servizi pubblici europei dell’energia, dell’acqua, dei trasporti, delle abitazioni. Tramite una gestione comune delle risorse naturali.</w:t>
      </w:r>
    </w:p>
    <w:p w:rsidR="00E15669" w:rsidRPr="007671AF" w:rsidRDefault="00E15669">
      <w:pPr>
        <w:rPr>
          <w:rFonts w:ascii="Times New Roman" w:hAnsi="Times New Roman" w:cs="Times New Roman"/>
          <w:sz w:val="28"/>
          <w:szCs w:val="28"/>
        </w:rPr>
      </w:pPr>
    </w:p>
    <w:p w:rsidR="00E15669" w:rsidRPr="007671AF" w:rsidRDefault="00D760CA">
      <w:pPr>
        <w:rPr>
          <w:rFonts w:ascii="Times New Roman" w:hAnsi="Times New Roman" w:cs="Times New Roman"/>
          <w:b/>
          <w:sz w:val="28"/>
          <w:szCs w:val="28"/>
        </w:rPr>
      </w:pPr>
      <w:r w:rsidRPr="007671AF">
        <w:rPr>
          <w:rFonts w:ascii="Times New Roman" w:hAnsi="Times New Roman" w:cs="Times New Roman"/>
          <w:b/>
          <w:sz w:val="28"/>
          <w:szCs w:val="28"/>
        </w:rPr>
        <w:t>Autogestione o statalismo?</w:t>
      </w:r>
    </w:p>
    <w:p w:rsidR="00E15669" w:rsidRPr="007671AF" w:rsidRDefault="00E15669">
      <w:pPr>
        <w:rPr>
          <w:rFonts w:ascii="Times New Roman" w:hAnsi="Times New Roman" w:cs="Times New Roman"/>
          <w:sz w:val="28"/>
          <w:szCs w:val="28"/>
        </w:rPr>
      </w:pPr>
    </w:p>
    <w:p w:rsidR="00E15669" w:rsidRPr="007671AF" w:rsidRDefault="00FB4B2B">
      <w:pPr>
        <w:rPr>
          <w:rFonts w:ascii="Times New Roman" w:hAnsi="Times New Roman" w:cs="Times New Roman"/>
          <w:sz w:val="28"/>
          <w:szCs w:val="28"/>
        </w:rPr>
      </w:pPr>
      <w:r w:rsidRPr="007671AF">
        <w:rPr>
          <w:rFonts w:ascii="Times New Roman" w:hAnsi="Times New Roman" w:cs="Times New Roman"/>
          <w:sz w:val="28"/>
          <w:szCs w:val="28"/>
        </w:rPr>
        <w:t xml:space="preserve">Il Manifesto del PG ha ragione di concludere (Tesi 18) che </w:t>
      </w:r>
      <w:r w:rsidRPr="007671AF">
        <w:rPr>
          <w:rFonts w:ascii="Times New Roman" w:hAnsi="Times New Roman" w:cs="Times New Roman"/>
          <w:i/>
          <w:sz w:val="28"/>
          <w:szCs w:val="28"/>
        </w:rPr>
        <w:t>«Tenuto conto dell’ampiezza del suo obiettivo, la rimessa in discussione del modello produttivo capitalistico non può derivare da una semplice alternanza elettorale e da decisioni venute dall’alto»</w:t>
      </w:r>
      <w:r w:rsidRPr="007671AF">
        <w:rPr>
          <w:rFonts w:ascii="Times New Roman" w:hAnsi="Times New Roman" w:cs="Times New Roman"/>
          <w:sz w:val="28"/>
          <w:szCs w:val="28"/>
        </w:rPr>
        <w:t xml:space="preserve">. In effetti, </w:t>
      </w:r>
      <w:r w:rsidR="0034715E" w:rsidRPr="007671AF">
        <w:rPr>
          <w:rFonts w:ascii="Times New Roman" w:hAnsi="Times New Roman" w:cs="Times New Roman"/>
          <w:sz w:val="28"/>
          <w:szCs w:val="28"/>
        </w:rPr>
        <w:t>tale rimessa in discussione è possibile solo con una mobilitazione sociale in profondità. Una mobilitazione di tutte e tutti, quali che siano le loro convinzioni filosofiche e religiose. Questo punto merita cert</w:t>
      </w:r>
      <w:r w:rsidR="006C320D" w:rsidRPr="007671AF">
        <w:rPr>
          <w:rFonts w:ascii="Times New Roman" w:hAnsi="Times New Roman" w:cs="Times New Roman"/>
          <w:sz w:val="28"/>
          <w:szCs w:val="28"/>
        </w:rPr>
        <w:t>amente una discussione. Per noi</w:t>
      </w:r>
      <w:r w:rsidR="0034715E" w:rsidRPr="007671AF">
        <w:rPr>
          <w:rFonts w:ascii="Times New Roman" w:hAnsi="Times New Roman" w:cs="Times New Roman"/>
          <w:sz w:val="28"/>
          <w:szCs w:val="28"/>
        </w:rPr>
        <w:t xml:space="preserve">, ad esempio, non c’è alcun motivo per cui la partecipazione alla lotta </w:t>
      </w:r>
      <w:proofErr w:type="spellStart"/>
      <w:r w:rsidR="0034715E" w:rsidRPr="007671AF">
        <w:rPr>
          <w:rFonts w:ascii="Times New Roman" w:hAnsi="Times New Roman" w:cs="Times New Roman"/>
          <w:sz w:val="28"/>
          <w:szCs w:val="28"/>
        </w:rPr>
        <w:t>ecosocialista</w:t>
      </w:r>
      <w:proofErr w:type="spellEnd"/>
      <w:r w:rsidR="0034715E" w:rsidRPr="007671AF">
        <w:rPr>
          <w:rFonts w:ascii="Times New Roman" w:hAnsi="Times New Roman" w:cs="Times New Roman"/>
          <w:sz w:val="28"/>
          <w:szCs w:val="28"/>
        </w:rPr>
        <w:t xml:space="preserve"> sia subordinata all’accettazione della laicità, come la concepisce il PG. Questa concezione va contro l’unità necessaria e urgente contro la catastrofe imminente. La gestione dell’ecosistema Terra «da buon padre di famiglia» è compatibile con i fondamenti umanistici di tutte le religioni, di tutte le cosmologie. Per poco che lottino per rivendicazioni che emancipano gli uomini e le donne in pratica – in Terra, non in cielo – poco importa che gli attori credano in Dio o </w:t>
      </w:r>
      <w:proofErr w:type="spellStart"/>
      <w:r w:rsidR="0034715E" w:rsidRPr="007671AF">
        <w:rPr>
          <w:rFonts w:ascii="Times New Roman" w:hAnsi="Times New Roman" w:cs="Times New Roman"/>
          <w:sz w:val="28"/>
          <w:szCs w:val="28"/>
        </w:rPr>
        <w:t>no…</w:t>
      </w:r>
      <w:proofErr w:type="spellEnd"/>
    </w:p>
    <w:p w:rsidR="00FB4B2B" w:rsidRPr="007671AF" w:rsidRDefault="00FB4B2B">
      <w:pPr>
        <w:rPr>
          <w:rFonts w:ascii="Times New Roman" w:hAnsi="Times New Roman" w:cs="Times New Roman"/>
          <w:sz w:val="28"/>
          <w:szCs w:val="28"/>
        </w:rPr>
      </w:pPr>
    </w:p>
    <w:p w:rsidR="00FB4B2B" w:rsidRPr="007671AF" w:rsidRDefault="00145158">
      <w:pPr>
        <w:rPr>
          <w:rFonts w:ascii="Times New Roman" w:hAnsi="Times New Roman" w:cs="Times New Roman"/>
          <w:sz w:val="28"/>
          <w:szCs w:val="28"/>
        </w:rPr>
      </w:pPr>
      <w:r w:rsidRPr="007671AF">
        <w:rPr>
          <w:rFonts w:ascii="Times New Roman" w:hAnsi="Times New Roman" w:cs="Times New Roman"/>
          <w:sz w:val="28"/>
          <w:szCs w:val="28"/>
        </w:rPr>
        <w:lastRenderedPageBreak/>
        <w:t>Il punto decisivo è che questa mobilitazione sia combinata ad un’autorganizzazione democratica. Imporre il controllo de/i/</w:t>
      </w:r>
      <w:proofErr w:type="spellStart"/>
      <w:r w:rsidRPr="007671AF">
        <w:rPr>
          <w:rFonts w:ascii="Times New Roman" w:hAnsi="Times New Roman" w:cs="Times New Roman"/>
          <w:sz w:val="28"/>
          <w:szCs w:val="28"/>
        </w:rPr>
        <w:t>lle</w:t>
      </w:r>
      <w:proofErr w:type="spellEnd"/>
      <w:r w:rsidRPr="007671AF">
        <w:rPr>
          <w:rFonts w:ascii="Times New Roman" w:hAnsi="Times New Roman" w:cs="Times New Roman"/>
          <w:sz w:val="28"/>
          <w:szCs w:val="28"/>
        </w:rPr>
        <w:t xml:space="preserve"> </w:t>
      </w:r>
      <w:proofErr w:type="spellStart"/>
      <w:r w:rsidRPr="007671AF">
        <w:rPr>
          <w:rFonts w:ascii="Times New Roman" w:hAnsi="Times New Roman" w:cs="Times New Roman"/>
          <w:sz w:val="28"/>
          <w:szCs w:val="28"/>
        </w:rPr>
        <w:t>salariat</w:t>
      </w:r>
      <w:proofErr w:type="spellEnd"/>
      <w:r w:rsidRPr="007671AF">
        <w:rPr>
          <w:rFonts w:ascii="Times New Roman" w:hAnsi="Times New Roman" w:cs="Times New Roman"/>
          <w:sz w:val="28"/>
          <w:szCs w:val="28"/>
        </w:rPr>
        <w:t xml:space="preserve">/i/e nelle imprese, eleggere comitati di sciopero, occupare le imprese in caso di sciopero, formare comitati di residenti che esigano di determinare </w:t>
      </w:r>
      <w:proofErr w:type="spellStart"/>
      <w:r w:rsidRPr="007671AF">
        <w:rPr>
          <w:rFonts w:ascii="Times New Roman" w:hAnsi="Times New Roman" w:cs="Times New Roman"/>
          <w:sz w:val="28"/>
          <w:szCs w:val="28"/>
        </w:rPr>
        <w:t>ess</w:t>
      </w:r>
      <w:proofErr w:type="spellEnd"/>
      <w:r w:rsidRPr="007671AF">
        <w:rPr>
          <w:rFonts w:ascii="Times New Roman" w:hAnsi="Times New Roman" w:cs="Times New Roman"/>
          <w:sz w:val="28"/>
          <w:szCs w:val="28"/>
        </w:rPr>
        <w:t xml:space="preserve">/e/i </w:t>
      </w:r>
      <w:proofErr w:type="spellStart"/>
      <w:r w:rsidRPr="007671AF">
        <w:rPr>
          <w:rFonts w:ascii="Times New Roman" w:hAnsi="Times New Roman" w:cs="Times New Roman"/>
          <w:sz w:val="28"/>
          <w:szCs w:val="28"/>
        </w:rPr>
        <w:t>stess</w:t>
      </w:r>
      <w:proofErr w:type="spellEnd"/>
      <w:r w:rsidRPr="007671AF">
        <w:rPr>
          <w:rFonts w:ascii="Times New Roman" w:hAnsi="Times New Roman" w:cs="Times New Roman"/>
          <w:sz w:val="28"/>
          <w:szCs w:val="28"/>
        </w:rPr>
        <w:t xml:space="preserve">/e/i i criteri e le priorità delle municipalità, incoraggiare le lotte di massa contro i progetti tecnologici deliranti (come </w:t>
      </w:r>
      <w:proofErr w:type="spellStart"/>
      <w:r w:rsidRPr="007671AF">
        <w:rPr>
          <w:rFonts w:ascii="Times New Roman" w:hAnsi="Times New Roman" w:cs="Times New Roman"/>
          <w:sz w:val="28"/>
          <w:szCs w:val="28"/>
        </w:rPr>
        <w:t>Notre</w:t>
      </w:r>
      <w:proofErr w:type="spellEnd"/>
      <w:r w:rsidRPr="007671AF">
        <w:rPr>
          <w:rFonts w:ascii="Times New Roman" w:hAnsi="Times New Roman" w:cs="Times New Roman"/>
          <w:sz w:val="28"/>
          <w:szCs w:val="28"/>
        </w:rPr>
        <w:t xml:space="preserve"> Dame </w:t>
      </w:r>
      <w:proofErr w:type="spellStart"/>
      <w:r w:rsidRPr="007671AF">
        <w:rPr>
          <w:rFonts w:ascii="Times New Roman" w:hAnsi="Times New Roman" w:cs="Times New Roman"/>
          <w:sz w:val="28"/>
          <w:szCs w:val="28"/>
        </w:rPr>
        <w:t>des</w:t>
      </w:r>
      <w:proofErr w:type="spellEnd"/>
      <w:r w:rsidRPr="007671AF">
        <w:rPr>
          <w:rFonts w:ascii="Times New Roman" w:hAnsi="Times New Roman" w:cs="Times New Roman"/>
          <w:sz w:val="28"/>
          <w:szCs w:val="28"/>
        </w:rPr>
        <w:t xml:space="preserve"> </w:t>
      </w:r>
      <w:proofErr w:type="spellStart"/>
      <w:r w:rsidRPr="007671AF">
        <w:rPr>
          <w:rFonts w:ascii="Times New Roman" w:hAnsi="Times New Roman" w:cs="Times New Roman"/>
          <w:sz w:val="28"/>
          <w:szCs w:val="28"/>
        </w:rPr>
        <w:t>Landes</w:t>
      </w:r>
      <w:proofErr w:type="spellEnd"/>
      <w:r w:rsidRPr="007671AF">
        <w:rPr>
          <w:rFonts w:ascii="Times New Roman" w:hAnsi="Times New Roman" w:cs="Times New Roman"/>
          <w:sz w:val="28"/>
          <w:szCs w:val="28"/>
        </w:rPr>
        <w:t xml:space="preserve">), favorire ovunque i legami diretti tra produttori e consumatori per fare a meno della mediazione del capitale e del mercato, appoggiare le lotte autonome delle donne e di </w:t>
      </w:r>
      <w:proofErr w:type="spellStart"/>
      <w:r w:rsidRPr="007671AF">
        <w:rPr>
          <w:rFonts w:ascii="Times New Roman" w:hAnsi="Times New Roman" w:cs="Times New Roman"/>
          <w:sz w:val="28"/>
          <w:szCs w:val="28"/>
        </w:rPr>
        <w:t>tutt</w:t>
      </w:r>
      <w:proofErr w:type="spellEnd"/>
      <w:r w:rsidRPr="007671AF">
        <w:rPr>
          <w:rFonts w:ascii="Times New Roman" w:hAnsi="Times New Roman" w:cs="Times New Roman"/>
          <w:sz w:val="28"/>
          <w:szCs w:val="28"/>
        </w:rPr>
        <w:t xml:space="preserve">/e/i le/gli </w:t>
      </w:r>
      <w:proofErr w:type="spellStart"/>
      <w:r w:rsidRPr="007671AF">
        <w:rPr>
          <w:rFonts w:ascii="Times New Roman" w:hAnsi="Times New Roman" w:cs="Times New Roman"/>
          <w:sz w:val="28"/>
          <w:szCs w:val="28"/>
        </w:rPr>
        <w:t>oppress</w:t>
      </w:r>
      <w:proofErr w:type="spellEnd"/>
      <w:r w:rsidRPr="007671AF">
        <w:rPr>
          <w:rFonts w:ascii="Times New Roman" w:hAnsi="Times New Roman" w:cs="Times New Roman"/>
          <w:sz w:val="28"/>
          <w:szCs w:val="28"/>
        </w:rPr>
        <w:t>/e/i: questa è la via da seguire.</w:t>
      </w:r>
    </w:p>
    <w:p w:rsidR="00FB4B2B" w:rsidRPr="007671AF" w:rsidRDefault="00FB4B2B">
      <w:pPr>
        <w:rPr>
          <w:rFonts w:ascii="Times New Roman" w:hAnsi="Times New Roman" w:cs="Times New Roman"/>
          <w:sz w:val="28"/>
          <w:szCs w:val="28"/>
        </w:rPr>
      </w:pPr>
    </w:p>
    <w:p w:rsidR="00145158" w:rsidRPr="007671AF" w:rsidRDefault="00146DB5">
      <w:pPr>
        <w:rPr>
          <w:rFonts w:ascii="Times New Roman" w:hAnsi="Times New Roman" w:cs="Times New Roman"/>
          <w:sz w:val="28"/>
          <w:szCs w:val="28"/>
        </w:rPr>
      </w:pPr>
      <w:r w:rsidRPr="007671AF">
        <w:rPr>
          <w:rFonts w:ascii="Times New Roman" w:hAnsi="Times New Roman" w:cs="Times New Roman"/>
          <w:sz w:val="28"/>
          <w:szCs w:val="28"/>
        </w:rPr>
        <w:t xml:space="preserve">Il Manifesto del PG compie passi avanti importanti in questa direzione, evocando </w:t>
      </w:r>
      <w:r w:rsidRPr="007671AF">
        <w:rPr>
          <w:rFonts w:ascii="Times New Roman" w:hAnsi="Times New Roman" w:cs="Times New Roman"/>
          <w:i/>
          <w:sz w:val="28"/>
          <w:szCs w:val="28"/>
        </w:rPr>
        <w:t>«l’intervento continuo dei salariati nelle imprese</w:t>
      </w:r>
      <w:r w:rsidRPr="007671AF">
        <w:rPr>
          <w:rFonts w:ascii="Times New Roman" w:hAnsi="Times New Roman" w:cs="Times New Roman"/>
          <w:sz w:val="28"/>
          <w:szCs w:val="28"/>
        </w:rPr>
        <w:t xml:space="preserve">» e </w:t>
      </w:r>
      <w:r w:rsidRPr="007671AF">
        <w:rPr>
          <w:rFonts w:ascii="Times New Roman" w:hAnsi="Times New Roman" w:cs="Times New Roman"/>
          <w:i/>
          <w:sz w:val="28"/>
          <w:szCs w:val="28"/>
        </w:rPr>
        <w:t>«conferenze di partecipazione popolare per ridefinire i criteri di utilità sociale ed ambientale e l’articolazione tra i diversi livelli»</w:t>
      </w:r>
      <w:r w:rsidRPr="007671AF">
        <w:rPr>
          <w:rFonts w:ascii="Times New Roman" w:hAnsi="Times New Roman" w:cs="Times New Roman"/>
          <w:sz w:val="28"/>
          <w:szCs w:val="28"/>
        </w:rPr>
        <w:t xml:space="preserve"> della </w:t>
      </w:r>
      <w:r w:rsidRPr="007671AF">
        <w:rPr>
          <w:rFonts w:ascii="Times New Roman" w:hAnsi="Times New Roman" w:cs="Times New Roman"/>
          <w:i/>
          <w:sz w:val="28"/>
          <w:szCs w:val="28"/>
        </w:rPr>
        <w:t>«pianificazione ecologica</w:t>
      </w:r>
      <w:r w:rsidRPr="007671AF">
        <w:rPr>
          <w:rFonts w:ascii="Times New Roman" w:hAnsi="Times New Roman" w:cs="Times New Roman"/>
          <w:sz w:val="28"/>
          <w:szCs w:val="28"/>
        </w:rPr>
        <w:t xml:space="preserve">». (Tesi 13). Ma queste proposte guadagnerebbero a essere precisate perché, in generale, la prospettiva del Manifesto è più statalista e centralizzatrice che </w:t>
      </w:r>
      <w:proofErr w:type="spellStart"/>
      <w:r w:rsidRPr="007671AF">
        <w:rPr>
          <w:rFonts w:ascii="Times New Roman" w:hAnsi="Times New Roman" w:cs="Times New Roman"/>
          <w:sz w:val="28"/>
          <w:szCs w:val="28"/>
        </w:rPr>
        <w:t>autogestionaria</w:t>
      </w:r>
      <w:proofErr w:type="spellEnd"/>
      <w:r w:rsidRPr="007671AF">
        <w:rPr>
          <w:rFonts w:ascii="Times New Roman" w:hAnsi="Times New Roman" w:cs="Times New Roman"/>
          <w:sz w:val="28"/>
          <w:szCs w:val="28"/>
        </w:rPr>
        <w:t xml:space="preserve"> e decentralizzata. </w:t>
      </w:r>
      <w:r w:rsidR="009C298B" w:rsidRPr="007671AF">
        <w:rPr>
          <w:rFonts w:ascii="Times New Roman" w:hAnsi="Times New Roman" w:cs="Times New Roman"/>
          <w:sz w:val="28"/>
          <w:szCs w:val="28"/>
        </w:rPr>
        <w:t xml:space="preserve">Non tiene in conto la natura di classe dello Stato, </w:t>
      </w:r>
      <w:r w:rsidR="007671AF" w:rsidRPr="007671AF">
        <w:rPr>
          <w:rFonts w:ascii="Times New Roman" w:hAnsi="Times New Roman" w:cs="Times New Roman"/>
          <w:sz w:val="28"/>
          <w:szCs w:val="28"/>
        </w:rPr>
        <w:t>adorna</w:t>
      </w:r>
      <w:r w:rsidR="009C298B" w:rsidRPr="007671AF">
        <w:rPr>
          <w:rFonts w:ascii="Times New Roman" w:hAnsi="Times New Roman" w:cs="Times New Roman"/>
          <w:sz w:val="28"/>
          <w:szCs w:val="28"/>
        </w:rPr>
        <w:t xml:space="preserve"> la Repubblica francese di virtù che non ha</w:t>
      </w:r>
      <w:r w:rsidR="00107AC9">
        <w:rPr>
          <w:rFonts w:ascii="Times New Roman" w:hAnsi="Times New Roman" w:cs="Times New Roman"/>
          <w:sz w:val="28"/>
          <w:szCs w:val="28"/>
        </w:rPr>
        <w:t>,</w:t>
      </w:r>
      <w:r w:rsidR="009C298B" w:rsidRPr="007671AF">
        <w:rPr>
          <w:rFonts w:ascii="Times New Roman" w:hAnsi="Times New Roman" w:cs="Times New Roman"/>
          <w:sz w:val="28"/>
          <w:szCs w:val="28"/>
        </w:rPr>
        <w:t xml:space="preserve"> e presenta per così dire una concezione «top down»[dall’alto in basso] dell’emancipazione socialista (Tesi 4: «</w:t>
      </w:r>
      <w:r w:rsidR="009C298B" w:rsidRPr="007671AF">
        <w:rPr>
          <w:rFonts w:ascii="Times New Roman" w:hAnsi="Times New Roman" w:cs="Times New Roman"/>
          <w:i/>
          <w:sz w:val="28"/>
          <w:szCs w:val="28"/>
        </w:rPr>
        <w:t>l’emancipazione della persona umana passa per la ripartizione della ricchezza, la democratizzazione del potere e l’istruzione globale»</w:t>
      </w:r>
      <w:r w:rsidR="009C298B" w:rsidRPr="007671AF">
        <w:rPr>
          <w:rFonts w:ascii="Times New Roman" w:hAnsi="Times New Roman" w:cs="Times New Roman"/>
          <w:sz w:val="28"/>
          <w:szCs w:val="28"/>
        </w:rPr>
        <w:t>).</w:t>
      </w:r>
    </w:p>
    <w:p w:rsidR="00145158" w:rsidRPr="007671AF" w:rsidRDefault="00145158">
      <w:pPr>
        <w:rPr>
          <w:rFonts w:ascii="Times New Roman" w:hAnsi="Times New Roman" w:cs="Times New Roman"/>
          <w:sz w:val="28"/>
          <w:szCs w:val="28"/>
        </w:rPr>
      </w:pPr>
    </w:p>
    <w:p w:rsidR="00145158" w:rsidRPr="007671AF" w:rsidRDefault="009C298B">
      <w:pPr>
        <w:rPr>
          <w:rFonts w:ascii="Times New Roman" w:hAnsi="Times New Roman" w:cs="Times New Roman"/>
          <w:sz w:val="28"/>
          <w:szCs w:val="28"/>
        </w:rPr>
      </w:pPr>
      <w:r w:rsidRPr="007671AF">
        <w:rPr>
          <w:rFonts w:ascii="Times New Roman" w:hAnsi="Times New Roman" w:cs="Times New Roman"/>
          <w:sz w:val="28"/>
          <w:szCs w:val="28"/>
        </w:rPr>
        <w:t>La via da seguire è lunga e difficile, disseminata di insidie. È quella della lotta per un’alternativa anticapitalista. «Da molto tempo il mondo ha il sogno di una cosa della quale gli basterebbe prendere coscienza per possederla realmente»</w:t>
      </w:r>
      <w:r w:rsidR="00DA7A52" w:rsidRPr="007671AF">
        <w:rPr>
          <w:rFonts w:ascii="Times New Roman" w:hAnsi="Times New Roman" w:cs="Times New Roman"/>
          <w:sz w:val="28"/>
          <w:szCs w:val="28"/>
        </w:rPr>
        <w:t xml:space="preserve"> diceva Marx. Questa cosa è oggi l’</w:t>
      </w:r>
      <w:proofErr w:type="spellStart"/>
      <w:r w:rsidR="00DA7A52" w:rsidRPr="007671AF">
        <w:rPr>
          <w:rFonts w:ascii="Times New Roman" w:hAnsi="Times New Roman" w:cs="Times New Roman"/>
          <w:sz w:val="28"/>
          <w:szCs w:val="28"/>
        </w:rPr>
        <w:t>ecosocialismo</w:t>
      </w:r>
      <w:proofErr w:type="spellEnd"/>
      <w:r w:rsidR="00DA7A52" w:rsidRPr="007671AF">
        <w:rPr>
          <w:rFonts w:ascii="Times New Roman" w:hAnsi="Times New Roman" w:cs="Times New Roman"/>
          <w:sz w:val="28"/>
          <w:szCs w:val="28"/>
        </w:rPr>
        <w:t>, sogno di un’umanità che avrà cura collettivamente del giardino della Terra con gioia, prudenza e responsabilità. Non c’è una scorciatoia né un salvatore supremo. La coscienza della possibilità concreta di questa cosa si può costruire solo nell’azione solidale, nella lotta senza frontiere contro questo sistema assurdo, che porta in sé la catastrofe ecologica e sociale come la nuvola l</w:t>
      </w:r>
      <w:r w:rsidR="00EA5E8E" w:rsidRPr="007671AF">
        <w:rPr>
          <w:rFonts w:ascii="Times New Roman" w:hAnsi="Times New Roman" w:cs="Times New Roman"/>
          <w:sz w:val="28"/>
          <w:szCs w:val="28"/>
        </w:rPr>
        <w:t>a</w:t>
      </w:r>
      <w:r w:rsidR="00DA7A52" w:rsidRPr="007671AF">
        <w:rPr>
          <w:rFonts w:ascii="Times New Roman" w:hAnsi="Times New Roman" w:cs="Times New Roman"/>
          <w:sz w:val="28"/>
          <w:szCs w:val="28"/>
        </w:rPr>
        <w:t xml:space="preserve"> temp</w:t>
      </w:r>
      <w:r w:rsidR="00EA5E8E" w:rsidRPr="007671AF">
        <w:rPr>
          <w:rFonts w:ascii="Times New Roman" w:hAnsi="Times New Roman" w:cs="Times New Roman"/>
          <w:sz w:val="28"/>
          <w:szCs w:val="28"/>
        </w:rPr>
        <w:t>est</w:t>
      </w:r>
      <w:r w:rsidR="00DA7A52" w:rsidRPr="007671AF">
        <w:rPr>
          <w:rFonts w:ascii="Times New Roman" w:hAnsi="Times New Roman" w:cs="Times New Roman"/>
          <w:sz w:val="28"/>
          <w:szCs w:val="28"/>
        </w:rPr>
        <w:t>a.</w:t>
      </w:r>
    </w:p>
    <w:p w:rsidR="009C298B" w:rsidRDefault="009C298B">
      <w:pPr>
        <w:rPr>
          <w:rFonts w:ascii="Times New Roman" w:hAnsi="Times New Roman" w:cs="Times New Roman"/>
          <w:sz w:val="28"/>
          <w:szCs w:val="28"/>
        </w:rPr>
      </w:pPr>
    </w:p>
    <w:p w:rsidR="007671AF" w:rsidRPr="007671AF" w:rsidRDefault="007671AF">
      <w:pPr>
        <w:rPr>
          <w:rFonts w:ascii="Times New Roman" w:hAnsi="Times New Roman" w:cs="Times New Roman"/>
          <w:sz w:val="28"/>
          <w:szCs w:val="28"/>
          <w:u w:val="single"/>
        </w:rPr>
      </w:pP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r w:rsidRPr="007671AF">
        <w:rPr>
          <w:rFonts w:ascii="Times New Roman" w:hAnsi="Times New Roman" w:cs="Times New Roman"/>
          <w:sz w:val="28"/>
          <w:szCs w:val="28"/>
          <w:u w:val="single"/>
        </w:rPr>
        <w:tab/>
      </w:r>
    </w:p>
    <w:p w:rsidR="007671AF" w:rsidRDefault="007671AF">
      <w:pPr>
        <w:rPr>
          <w:rFonts w:ascii="Times New Roman" w:hAnsi="Times New Roman" w:cs="Times New Roman"/>
          <w:sz w:val="28"/>
          <w:szCs w:val="28"/>
        </w:rPr>
      </w:pPr>
    </w:p>
    <w:p w:rsidR="007671AF" w:rsidRPr="007671AF" w:rsidRDefault="007671AF">
      <w:pPr>
        <w:rPr>
          <w:rFonts w:ascii="Times New Roman" w:hAnsi="Times New Roman" w:cs="Times New Roman"/>
          <w:sz w:val="28"/>
          <w:szCs w:val="28"/>
        </w:rPr>
      </w:pPr>
      <w:r>
        <w:rPr>
          <w:rFonts w:ascii="Times New Roman" w:hAnsi="Times New Roman" w:cs="Times New Roman"/>
          <w:sz w:val="28"/>
          <w:szCs w:val="28"/>
        </w:rPr>
        <w:t>Note del traduttore</w:t>
      </w:r>
      <w:r w:rsidR="00982924">
        <w:rPr>
          <w:rFonts w:ascii="Times New Roman" w:hAnsi="Times New Roman" w:cs="Times New Roman"/>
          <w:sz w:val="28"/>
          <w:szCs w:val="28"/>
        </w:rPr>
        <w:t xml:space="preserve"> (Gigi </w:t>
      </w:r>
      <w:proofErr w:type="spellStart"/>
      <w:r w:rsidR="00982924">
        <w:rPr>
          <w:rFonts w:ascii="Times New Roman" w:hAnsi="Times New Roman" w:cs="Times New Roman"/>
          <w:sz w:val="28"/>
          <w:szCs w:val="28"/>
        </w:rPr>
        <w:t>Viglino</w:t>
      </w:r>
      <w:proofErr w:type="spellEnd"/>
      <w:r w:rsidR="00982924">
        <w:rPr>
          <w:rFonts w:ascii="Times New Roman" w:hAnsi="Times New Roman" w:cs="Times New Roman"/>
          <w:sz w:val="28"/>
          <w:szCs w:val="28"/>
        </w:rPr>
        <w:t>)</w:t>
      </w:r>
      <w:r>
        <w:rPr>
          <w:rFonts w:ascii="Times New Roman" w:hAnsi="Times New Roman" w:cs="Times New Roman"/>
          <w:sz w:val="28"/>
          <w:szCs w:val="28"/>
        </w:rPr>
        <w:t>.</w:t>
      </w:r>
    </w:p>
    <w:p w:rsidR="009C298B" w:rsidRPr="007671AF" w:rsidRDefault="007671AF">
      <w:pPr>
        <w:rPr>
          <w:rFonts w:ascii="Times New Roman" w:hAnsi="Times New Roman" w:cs="Times New Roman"/>
          <w:sz w:val="28"/>
          <w:szCs w:val="28"/>
        </w:rPr>
      </w:pPr>
      <w:r>
        <w:rPr>
          <w:rFonts w:ascii="Times New Roman" w:hAnsi="Times New Roman" w:cs="Times New Roman"/>
          <w:sz w:val="28"/>
          <w:szCs w:val="28"/>
        </w:rPr>
        <w:t>[1] Progetto molto incerto, lanciato nel 2004, che dovrebbe ridurre di metà le emissioni di CO</w:t>
      </w:r>
      <w:r w:rsidRPr="007671AF">
        <w:rPr>
          <w:rFonts w:ascii="Times New Roman" w:hAnsi="Times New Roman" w:cs="Times New Roman"/>
          <w:sz w:val="28"/>
          <w:szCs w:val="28"/>
          <w:vertAlign w:val="subscript"/>
        </w:rPr>
        <w:t>2</w:t>
      </w:r>
      <w:r>
        <w:rPr>
          <w:rFonts w:ascii="Times New Roman" w:hAnsi="Times New Roman" w:cs="Times New Roman"/>
          <w:sz w:val="28"/>
          <w:szCs w:val="28"/>
        </w:rPr>
        <w:t xml:space="preserve"> delle acciaierie, ma che non sembra procedere. (</w:t>
      </w:r>
      <w:proofErr w:type="spellStart"/>
      <w:r>
        <w:rPr>
          <w:rFonts w:ascii="Times New Roman" w:hAnsi="Times New Roman" w:cs="Times New Roman"/>
          <w:sz w:val="28"/>
          <w:szCs w:val="28"/>
        </w:rPr>
        <w:t>Ndt</w:t>
      </w:r>
      <w:proofErr w:type="spellEnd"/>
      <w:r>
        <w:rPr>
          <w:rFonts w:ascii="Times New Roman" w:hAnsi="Times New Roman" w:cs="Times New Roman"/>
          <w:sz w:val="28"/>
          <w:szCs w:val="28"/>
        </w:rPr>
        <w:t>)</w:t>
      </w:r>
    </w:p>
    <w:p w:rsidR="006B06B5" w:rsidRDefault="007671AF">
      <w:pPr>
        <w:rPr>
          <w:rFonts w:ascii="Times New Roman" w:hAnsi="Times New Roman" w:cs="Times New Roman"/>
          <w:sz w:val="28"/>
          <w:szCs w:val="28"/>
        </w:rPr>
      </w:pPr>
      <w:r>
        <w:rPr>
          <w:rFonts w:ascii="Times New Roman" w:hAnsi="Times New Roman" w:cs="Times New Roman"/>
          <w:sz w:val="28"/>
          <w:szCs w:val="28"/>
        </w:rPr>
        <w:t xml:space="preserve">[2] </w:t>
      </w:r>
      <w:r w:rsidR="006B06B5">
        <w:rPr>
          <w:rFonts w:ascii="Times New Roman" w:hAnsi="Times New Roman" w:cs="Times New Roman"/>
          <w:sz w:val="28"/>
          <w:szCs w:val="28"/>
        </w:rPr>
        <w:t xml:space="preserve">Parco nazionale in Ecuador e giacimento petrolifero. Il governo propone di rinunciare all’estrazione in cambio di metà dei profitti che </w:t>
      </w:r>
      <w:r w:rsidR="00EF563B">
        <w:rPr>
          <w:rFonts w:ascii="Times New Roman" w:hAnsi="Times New Roman" w:cs="Times New Roman"/>
          <w:sz w:val="28"/>
          <w:szCs w:val="28"/>
        </w:rPr>
        <w:t>ricave</w:t>
      </w:r>
      <w:r w:rsidR="006B06B5">
        <w:rPr>
          <w:rFonts w:ascii="Times New Roman" w:hAnsi="Times New Roman" w:cs="Times New Roman"/>
          <w:sz w:val="28"/>
          <w:szCs w:val="28"/>
        </w:rPr>
        <w:t>rebbe.</w:t>
      </w:r>
    </w:p>
    <w:p w:rsidR="006B06B5" w:rsidRDefault="006B06B5">
      <w:pPr>
        <w:rPr>
          <w:rFonts w:ascii="Times New Roman" w:hAnsi="Times New Roman" w:cs="Times New Roman"/>
          <w:sz w:val="28"/>
          <w:szCs w:val="28"/>
        </w:rPr>
      </w:pPr>
    </w:p>
    <w:p w:rsidR="00222211" w:rsidRPr="007671AF" w:rsidRDefault="00222211">
      <w:pPr>
        <w:rPr>
          <w:rFonts w:ascii="Times New Roman" w:hAnsi="Times New Roman" w:cs="Times New Roman"/>
          <w:sz w:val="28"/>
          <w:szCs w:val="28"/>
        </w:rPr>
      </w:pPr>
    </w:p>
    <w:sectPr w:rsidR="00222211" w:rsidRPr="007671AF" w:rsidSect="00355734">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0378" w:rsidRDefault="009E0378" w:rsidP="00982924">
      <w:pPr>
        <w:spacing w:line="240" w:lineRule="auto"/>
      </w:pPr>
      <w:r>
        <w:separator/>
      </w:r>
    </w:p>
  </w:endnote>
  <w:endnote w:type="continuationSeparator" w:id="0">
    <w:p w:rsidR="009E0378" w:rsidRDefault="009E0378" w:rsidP="00982924">
      <w:pPr>
        <w:spacing w:line="240" w:lineRule="auto"/>
      </w:pPr>
      <w:r>
        <w:continuationSeparator/>
      </w:r>
    </w:p>
  </w:endnote>
  <w:endnote w:id="1">
    <w:p w:rsidR="00982924" w:rsidRPr="00750DF4" w:rsidRDefault="00982924" w:rsidP="00982924">
      <w:pPr>
        <w:rPr>
          <w:rFonts w:ascii="Times New Roman" w:hAnsi="Times New Roman" w:cs="Times New Roman"/>
          <w:sz w:val="28"/>
          <w:szCs w:val="28"/>
          <w:lang w:val="fr-FR"/>
        </w:rPr>
      </w:pPr>
      <w:r>
        <w:rPr>
          <w:rStyle w:val="Rimandonotadichiusura"/>
        </w:rPr>
        <w:endnoteRef/>
      </w:r>
      <w:r>
        <w:t xml:space="preserve"> </w:t>
      </w:r>
      <w:r w:rsidRPr="00280FD5">
        <w:rPr>
          <w:rFonts w:ascii="Times New Roman" w:hAnsi="Times New Roman" w:cs="Times New Roman"/>
          <w:sz w:val="28"/>
          <w:szCs w:val="28"/>
          <w:lang w:val="fr-FR"/>
        </w:rPr>
        <w:t>Da Europe Solidaire Sans Frontières N.28123</w:t>
      </w:r>
      <w:r>
        <w:rPr>
          <w:rFonts w:ascii="Times New Roman" w:hAnsi="Times New Roman" w:cs="Times New Roman"/>
          <w:sz w:val="28"/>
          <w:szCs w:val="28"/>
          <w:lang w:val="fr-FR"/>
        </w:rPr>
        <w:t xml:space="preserve"> e </w:t>
      </w:r>
      <w:r w:rsidRPr="00750DF4">
        <w:rPr>
          <w:rFonts w:ascii="Times New Roman" w:hAnsi="Times New Roman" w:cs="Times New Roman"/>
          <w:sz w:val="28"/>
          <w:szCs w:val="28"/>
          <w:lang w:val="fr-FR"/>
        </w:rPr>
        <w:t>Contretemps</w:t>
      </w:r>
      <w:r>
        <w:rPr>
          <w:rFonts w:ascii="Times New Roman" w:hAnsi="Times New Roman" w:cs="Times New Roman"/>
          <w:sz w:val="28"/>
          <w:szCs w:val="28"/>
          <w:lang w:val="fr-FR"/>
        </w:rPr>
        <w:t xml:space="preserve"> –  11/03/2013</w:t>
      </w:r>
    </w:p>
    <w:p w:rsidR="00982924" w:rsidRDefault="00982924">
      <w:pPr>
        <w:pStyle w:val="Testonotadichiusura"/>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0378" w:rsidRDefault="009E0378" w:rsidP="00982924">
      <w:pPr>
        <w:spacing w:line="240" w:lineRule="auto"/>
      </w:pPr>
      <w:r>
        <w:separator/>
      </w:r>
    </w:p>
  </w:footnote>
  <w:footnote w:type="continuationSeparator" w:id="0">
    <w:p w:rsidR="009E0378" w:rsidRDefault="009E0378" w:rsidP="00982924">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footnotePr>
    <w:footnote w:id="-1"/>
    <w:footnote w:id="0"/>
  </w:footnotePr>
  <w:endnotePr>
    <w:endnote w:id="-1"/>
    <w:endnote w:id="0"/>
  </w:endnotePr>
  <w:compat>
    <w:useFELayout/>
  </w:compat>
  <w:rsids>
    <w:rsidRoot w:val="00A3113F"/>
    <w:rsid w:val="00031716"/>
    <w:rsid w:val="00043471"/>
    <w:rsid w:val="000966C5"/>
    <w:rsid w:val="000F148C"/>
    <w:rsid w:val="00107AC9"/>
    <w:rsid w:val="00145158"/>
    <w:rsid w:val="00146DB5"/>
    <w:rsid w:val="001A00FF"/>
    <w:rsid w:val="001C0876"/>
    <w:rsid w:val="001E4CFB"/>
    <w:rsid w:val="001F26AA"/>
    <w:rsid w:val="001F514F"/>
    <w:rsid w:val="00222211"/>
    <w:rsid w:val="00280FD5"/>
    <w:rsid w:val="00282430"/>
    <w:rsid w:val="003036DE"/>
    <w:rsid w:val="0034715E"/>
    <w:rsid w:val="00355734"/>
    <w:rsid w:val="00392363"/>
    <w:rsid w:val="003A257E"/>
    <w:rsid w:val="003D209A"/>
    <w:rsid w:val="003E0991"/>
    <w:rsid w:val="003F14FF"/>
    <w:rsid w:val="00424122"/>
    <w:rsid w:val="00430383"/>
    <w:rsid w:val="0043549E"/>
    <w:rsid w:val="004B00A3"/>
    <w:rsid w:val="00554428"/>
    <w:rsid w:val="0056084B"/>
    <w:rsid w:val="0056185A"/>
    <w:rsid w:val="00574B00"/>
    <w:rsid w:val="0057569B"/>
    <w:rsid w:val="005E1C14"/>
    <w:rsid w:val="005E2492"/>
    <w:rsid w:val="00635102"/>
    <w:rsid w:val="00650F83"/>
    <w:rsid w:val="00662D83"/>
    <w:rsid w:val="006B06B5"/>
    <w:rsid w:val="006B2870"/>
    <w:rsid w:val="006B29FF"/>
    <w:rsid w:val="006B2F0D"/>
    <w:rsid w:val="006B76FF"/>
    <w:rsid w:val="006C320D"/>
    <w:rsid w:val="00737AB4"/>
    <w:rsid w:val="00750DF4"/>
    <w:rsid w:val="007671AF"/>
    <w:rsid w:val="0079194A"/>
    <w:rsid w:val="007D39BB"/>
    <w:rsid w:val="00816B8C"/>
    <w:rsid w:val="00870562"/>
    <w:rsid w:val="008855CF"/>
    <w:rsid w:val="00907B91"/>
    <w:rsid w:val="00944086"/>
    <w:rsid w:val="00960C57"/>
    <w:rsid w:val="00982924"/>
    <w:rsid w:val="00985C3E"/>
    <w:rsid w:val="009A3685"/>
    <w:rsid w:val="009B3214"/>
    <w:rsid w:val="009C1397"/>
    <w:rsid w:val="009C1699"/>
    <w:rsid w:val="009C298B"/>
    <w:rsid w:val="009C4C8A"/>
    <w:rsid w:val="009D1540"/>
    <w:rsid w:val="009E0378"/>
    <w:rsid w:val="00A00B0F"/>
    <w:rsid w:val="00A3113F"/>
    <w:rsid w:val="00A66FB0"/>
    <w:rsid w:val="00AB2D0C"/>
    <w:rsid w:val="00AB7101"/>
    <w:rsid w:val="00AB7BA5"/>
    <w:rsid w:val="00AE61B1"/>
    <w:rsid w:val="00BA27A1"/>
    <w:rsid w:val="00C07854"/>
    <w:rsid w:val="00C610ED"/>
    <w:rsid w:val="00C7720B"/>
    <w:rsid w:val="00CE0780"/>
    <w:rsid w:val="00CE0CD2"/>
    <w:rsid w:val="00D147FB"/>
    <w:rsid w:val="00D74B8B"/>
    <w:rsid w:val="00D760CA"/>
    <w:rsid w:val="00DA5620"/>
    <w:rsid w:val="00DA7A52"/>
    <w:rsid w:val="00DC59FB"/>
    <w:rsid w:val="00DD7963"/>
    <w:rsid w:val="00E15669"/>
    <w:rsid w:val="00E55589"/>
    <w:rsid w:val="00E9495D"/>
    <w:rsid w:val="00EA02E3"/>
    <w:rsid w:val="00EA5E8E"/>
    <w:rsid w:val="00EE3FE0"/>
    <w:rsid w:val="00EF27A6"/>
    <w:rsid w:val="00EF563B"/>
    <w:rsid w:val="00F050AF"/>
    <w:rsid w:val="00F45170"/>
    <w:rsid w:val="00F90FFA"/>
    <w:rsid w:val="00F91AFD"/>
    <w:rsid w:val="00FB4B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zh-C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5573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B7BA5"/>
    <w:pPr>
      <w:ind w:left="720"/>
      <w:contextualSpacing/>
    </w:pPr>
  </w:style>
  <w:style w:type="paragraph" w:styleId="Testonotadichiusura">
    <w:name w:val="endnote text"/>
    <w:basedOn w:val="Normale"/>
    <w:link w:val="TestonotadichiusuraCarattere"/>
    <w:uiPriority w:val="99"/>
    <w:semiHidden/>
    <w:unhideWhenUsed/>
    <w:rsid w:val="00982924"/>
    <w:pPr>
      <w:spacing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982924"/>
    <w:rPr>
      <w:sz w:val="20"/>
      <w:szCs w:val="20"/>
    </w:rPr>
  </w:style>
  <w:style w:type="character" w:styleId="Rimandonotadichiusura">
    <w:name w:val="endnote reference"/>
    <w:basedOn w:val="Carpredefinitoparagrafo"/>
    <w:uiPriority w:val="99"/>
    <w:semiHidden/>
    <w:unhideWhenUsed/>
    <w:rsid w:val="00982924"/>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FDCE1B-A988-4F3D-876F-60D5CAE5B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3877</Words>
  <Characters>22102</Characters>
  <Application>Microsoft Office Word</Application>
  <DocSecurity>0</DocSecurity>
  <Lines>184</Lines>
  <Paragraphs>51</Paragraphs>
  <ScaleCrop>false</ScaleCrop>
  <HeadingPairs>
    <vt:vector size="2" baseType="variant">
      <vt:variant>
        <vt:lpstr>Titolo</vt:lpstr>
      </vt:variant>
      <vt:variant>
        <vt:i4>1</vt:i4>
      </vt:variant>
    </vt:vector>
  </HeadingPairs>
  <TitlesOfParts>
    <vt:vector size="1" baseType="lpstr">
      <vt:lpstr/>
    </vt:vector>
  </TitlesOfParts>
  <Company>Acer</Company>
  <LinksUpToDate>false</LinksUpToDate>
  <CharactersWithSpaces>25928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Moscato</cp:lastModifiedBy>
  <cp:revision>2</cp:revision>
  <dcterms:created xsi:type="dcterms:W3CDTF">2013-03-18T03:00:00Z</dcterms:created>
  <dcterms:modified xsi:type="dcterms:W3CDTF">2013-03-18T03:00:00Z</dcterms:modified>
</cp:coreProperties>
</file>